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tbl>
      <w:tblPr>
        <w:tblStyle w:val="4"/>
        <w:tblW w:w="0" w:type="auto"/>
        <w:tblInd w:w="-25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77"/>
        <w:gridCol w:w="2271"/>
        <w:gridCol w:w="1125"/>
        <w:gridCol w:w="2402"/>
        <w:gridCol w:w="845"/>
        <w:gridCol w:w="1291"/>
        <w:gridCol w:w="1027"/>
        <w:gridCol w:w="2799"/>
        <w:gridCol w:w="998"/>
        <w:gridCol w:w="146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5098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长城小标宋体" w:eastAsia="方正小标宋简体" w:cs="宋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长城小标宋体" w:eastAsia="方正小标宋简体" w:cs="宋体"/>
                <w:sz w:val="44"/>
                <w:szCs w:val="44"/>
              </w:rPr>
              <w:t>2021年郑州市制造业创新中心培育单位推荐汇总表</w:t>
            </w:r>
            <w:bookmarkEnd w:id="0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77" w:type="dxa"/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227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推荐单位：（盖章）</w:t>
            </w:r>
          </w:p>
        </w:tc>
        <w:tc>
          <w:tcPr>
            <w:tcW w:w="1125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02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117" w:type="dxa"/>
            <w:gridSpan w:val="3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联系人：</w:t>
            </w:r>
          </w:p>
        </w:tc>
        <w:tc>
          <w:tcPr>
            <w:tcW w:w="2461" w:type="dxa"/>
            <w:gridSpan w:val="2"/>
            <w:noWrap w:val="0"/>
            <w:vAlign w:val="bottom"/>
          </w:tcPr>
          <w:p>
            <w:pPr>
              <w:widowControl/>
              <w:ind w:firstLine="660" w:firstLineChars="3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序号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制造业创新中心名称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技术领域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牵头单位名称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组建联合单位数量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中心组建资金投入（含研发设备）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中心技术研发人员数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中心建设目标和建设内容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联系人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sz w:val="22"/>
                <w:szCs w:val="22"/>
              </w:rPr>
              <w:t>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宋体"/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宋体"/>
                <w:sz w:val="22"/>
                <w:szCs w:val="22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黑体简体" w:hAnsi="方正黑体简体" w:eastAsia="方正黑体简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2021-04-14T02:26:20Z</dcterms:created>
  <dc:creator>Administrator</dc:creator>
  <cp:lastModifiedBy>阿多</cp:lastModifiedBy>
  <dcterms:modified xsi:type="dcterms:W3CDTF">2021-04-14T02:26:43Z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AC933D9B53E64EA6B22E60D3C3B50616</vt:lpwstr>
  </property>
</Properties>
</file>