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Arial" w:eastAsia="黑体" w:cs="Arial"/>
          <w:kern w:val="0"/>
          <w:szCs w:val="32"/>
        </w:rPr>
      </w:pPr>
      <w:r>
        <w:rPr>
          <w:rFonts w:hint="eastAsia" w:ascii="黑体" w:hAnsi="Arial" w:eastAsia="黑体" w:cs="Arial"/>
          <w:kern w:val="0"/>
          <w:szCs w:val="32"/>
        </w:rPr>
        <w:t>附件3</w:t>
      </w:r>
    </w:p>
    <w:p>
      <w:pPr>
        <w:rPr>
          <w:rFonts w:hint="eastAsia" w:ascii="黑体" w:hAnsi="Arial" w:eastAsia="黑体" w:cs="Arial"/>
          <w:kern w:val="0"/>
          <w:szCs w:val="32"/>
        </w:rPr>
      </w:pPr>
    </w:p>
    <w:p>
      <w:pPr>
        <w:widowControl/>
        <w:spacing w:after="288" w:afterLines="50" w:line="560" w:lineRule="exact"/>
        <w:jc w:val="center"/>
        <w:textAlignment w:val="center"/>
        <w:rPr>
          <w:rFonts w:hint="eastAsia" w:ascii="方正小标宋简体" w:hAnsi="微软雅黑" w:eastAsia="方正小标宋简体" w:cs="微软雅黑"/>
          <w:kern w:val="0"/>
          <w:sz w:val="44"/>
          <w:szCs w:val="44"/>
          <w:lang w:bidi="ar"/>
        </w:rPr>
      </w:pPr>
      <w:r>
        <w:rPr>
          <w:rFonts w:hint="eastAsia" w:ascii="方正小标宋简体" w:hAnsi="微软雅黑" w:eastAsia="方正小标宋简体" w:cs="微软雅黑"/>
          <w:kern w:val="0"/>
          <w:sz w:val="44"/>
          <w:szCs w:val="44"/>
          <w:u w:val="single"/>
          <w:lang w:bidi="ar"/>
        </w:rPr>
        <w:t xml:space="preserve">     </w:t>
      </w:r>
      <w:r>
        <w:rPr>
          <w:rFonts w:hint="eastAsia" w:ascii="方正小标宋简体" w:hAnsi="微软雅黑" w:eastAsia="方正小标宋简体" w:cs="微软雅黑"/>
          <w:kern w:val="0"/>
          <w:sz w:val="44"/>
          <w:szCs w:val="44"/>
          <w:lang w:bidi="ar"/>
        </w:rPr>
        <w:t>年度新能源汽车推广应用车辆补助资金清算信息汇总表</w:t>
      </w:r>
    </w:p>
    <w:p>
      <w:pPr>
        <w:spacing w:line="480" w:lineRule="exact"/>
        <w:rPr>
          <w:rFonts w:hint="eastAsia" w:ascii="仿宋_GB2312" w:hAnsi="Arial" w:cs="Arial"/>
          <w:kern w:val="0"/>
          <w:sz w:val="24"/>
          <w:szCs w:val="24"/>
        </w:rPr>
      </w:pPr>
      <w:r>
        <w:rPr>
          <w:rFonts w:hint="eastAsia" w:ascii="仿宋_GB2312" w:hAnsi="微软雅黑" w:cs="微软雅黑"/>
          <w:kern w:val="0"/>
          <w:sz w:val="24"/>
          <w:szCs w:val="24"/>
          <w:lang w:bidi="ar"/>
        </w:rPr>
        <w:t>生产企业/销售企业（盖章）:                                                          单位：万元、辆；万元/辆</w:t>
      </w:r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"/>
        <w:gridCol w:w="826"/>
        <w:gridCol w:w="716"/>
        <w:gridCol w:w="647"/>
        <w:gridCol w:w="619"/>
        <w:gridCol w:w="592"/>
        <w:gridCol w:w="619"/>
        <w:gridCol w:w="550"/>
        <w:gridCol w:w="743"/>
        <w:gridCol w:w="730"/>
        <w:gridCol w:w="771"/>
        <w:gridCol w:w="537"/>
        <w:gridCol w:w="970"/>
        <w:gridCol w:w="1114"/>
        <w:gridCol w:w="1267"/>
        <w:gridCol w:w="12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bidi="ar"/>
              </w:rPr>
              <w:t>汽车生产企业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bidi="ar"/>
              </w:rPr>
              <w:t>车辆运行单位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bidi="ar"/>
              </w:rPr>
              <w:t>推荐车型目录批次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bidi="ar"/>
              </w:rPr>
              <w:t>车辆种类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bidi="ar"/>
              </w:rPr>
              <w:t>购车领域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bidi="ar"/>
              </w:rPr>
              <w:t>车辆型号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bidi="ar"/>
              </w:rPr>
              <w:t>销售数量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bidi="ar"/>
              </w:rPr>
              <w:t>中央补助标准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bidi="ar"/>
              </w:rPr>
              <w:t>省级补助标准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bidi="ar"/>
              </w:rPr>
              <w:t>市级补助标准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bidi="ar"/>
              </w:rPr>
              <w:t>购车价格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bidi="ar"/>
              </w:rPr>
              <w:t>申请市级资金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bidi="ar"/>
              </w:rPr>
              <w:t>省级拨付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bidi="ar"/>
              </w:rPr>
              <w:t>资金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bidi="ar"/>
              </w:rPr>
              <w:t>市级预拨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bidi="ar"/>
              </w:rPr>
              <w:t>资金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bidi="ar"/>
              </w:rPr>
              <w:t>本次应补助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宋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4"/>
                <w:lang w:bidi="ar"/>
              </w:rPr>
              <w:t>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7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88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合计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cs="宋体"/>
                <w:sz w:val="24"/>
                <w:szCs w:val="24"/>
              </w:rPr>
            </w:pPr>
          </w:p>
        </w:tc>
      </w:tr>
    </w:tbl>
    <w:p>
      <w:pPr>
        <w:widowControl/>
        <w:spacing w:line="240" w:lineRule="exact"/>
        <w:ind w:firstLine="90" w:firstLineChars="50"/>
        <w:jc w:val="left"/>
        <w:textAlignment w:val="center"/>
        <w:rPr>
          <w:rFonts w:hint="eastAsia" w:ascii="仿宋_GB2312" w:hAnsi="宋体" w:cs="Arial"/>
          <w:kern w:val="0"/>
          <w:sz w:val="18"/>
          <w:szCs w:val="18"/>
        </w:rPr>
      </w:pPr>
    </w:p>
    <w:p>
      <w:pPr>
        <w:widowControl/>
        <w:spacing w:line="240" w:lineRule="exact"/>
        <w:ind w:firstLine="360" w:firstLineChars="200"/>
        <w:textAlignment w:val="center"/>
        <w:rPr>
          <w:rFonts w:hint="eastAsia" w:ascii="仿宋_GB2312" w:hAnsi="宋体" w:cs="Arial"/>
          <w:kern w:val="0"/>
          <w:sz w:val="18"/>
          <w:szCs w:val="18"/>
        </w:rPr>
      </w:pPr>
      <w:r>
        <w:rPr>
          <w:rFonts w:hint="eastAsia" w:ascii="仿宋_GB2312" w:hAnsi="宋体" w:cs="Arial"/>
          <w:kern w:val="0"/>
          <w:sz w:val="18"/>
          <w:szCs w:val="18"/>
        </w:rPr>
        <w:t>备注：</w:t>
      </w:r>
    </w:p>
    <w:p>
      <w:pPr>
        <w:widowControl/>
        <w:spacing w:line="240" w:lineRule="exact"/>
        <w:ind w:firstLine="360" w:firstLineChars="200"/>
        <w:textAlignment w:val="center"/>
        <w:rPr>
          <w:rFonts w:hint="eastAsia" w:ascii="仿宋_GB2312" w:hAnsi="宋体" w:cs="Arial"/>
          <w:kern w:val="0"/>
          <w:sz w:val="18"/>
          <w:szCs w:val="18"/>
        </w:rPr>
      </w:pPr>
      <w:r>
        <w:rPr>
          <w:rFonts w:hint="eastAsia" w:ascii="仿宋_GB2312" w:hAnsi="宋体" w:cs="Arial"/>
          <w:kern w:val="0"/>
          <w:sz w:val="18"/>
          <w:szCs w:val="18"/>
        </w:rPr>
        <w:t>1、 车辆种类：插电式混合动力客车、插电式混合动力乘用车、纯电动客车、纯电动乘用车、纯电动特种车、燃料电池客车、燃料电池乘用车等。</w:t>
      </w:r>
    </w:p>
    <w:p>
      <w:pPr>
        <w:widowControl/>
        <w:spacing w:line="240" w:lineRule="exact"/>
        <w:ind w:firstLine="360" w:firstLineChars="200"/>
        <w:textAlignment w:val="center"/>
        <w:rPr>
          <w:rFonts w:hint="eastAsia" w:ascii="仿宋_GB2312" w:hAnsi="宋体" w:cs="Arial"/>
          <w:kern w:val="0"/>
          <w:sz w:val="18"/>
          <w:szCs w:val="18"/>
        </w:rPr>
      </w:pPr>
      <w:r>
        <w:rPr>
          <w:rFonts w:hint="eastAsia" w:ascii="仿宋_GB2312" w:hAnsi="宋体" w:cs="Arial"/>
          <w:kern w:val="0"/>
          <w:sz w:val="18"/>
          <w:szCs w:val="18"/>
        </w:rPr>
        <w:t>2、 购车领域应明确是否是“私人购车”</w:t>
      </w:r>
    </w:p>
    <w:p>
      <w:pPr>
        <w:widowControl/>
        <w:wordWrap w:val="0"/>
        <w:snapToGrid w:val="0"/>
        <w:spacing w:line="408" w:lineRule="auto"/>
        <w:ind w:firstLine="339"/>
        <w:jc w:val="left"/>
        <w:rPr>
          <w:rFonts w:hint="eastAsia" w:ascii="仿宋_GB2312" w:hAnsi="宋体" w:cs="Arial"/>
          <w:kern w:val="0"/>
          <w:sz w:val="18"/>
          <w:szCs w:val="18"/>
        </w:rPr>
      </w:pPr>
      <w:r>
        <w:rPr>
          <w:rFonts w:hint="eastAsia" w:ascii="仿宋_GB2312" w:hAnsi="宋体" w:cs="Arial"/>
          <w:kern w:val="0"/>
          <w:sz w:val="18"/>
          <w:szCs w:val="18"/>
        </w:rPr>
        <w:t xml:space="preserve">3、 车辆用途： 私人购买、租赁、作业类专用车、环卫车、运输类专用车、民航机场场内车辆、公交车、长途客车、旅游客车、其他 </w:t>
      </w:r>
    </w:p>
    <w:p>
      <w:pPr>
        <w:widowControl/>
        <w:wordWrap w:val="0"/>
        <w:snapToGrid w:val="0"/>
        <w:spacing w:line="408" w:lineRule="auto"/>
        <w:ind w:firstLine="339"/>
        <w:jc w:val="left"/>
        <w:rPr>
          <w:rFonts w:hint="eastAsia" w:ascii="仿宋_GB2312" w:hAnsi="宋体" w:cs="Arial"/>
          <w:kern w:val="0"/>
          <w:sz w:val="18"/>
          <w:szCs w:val="1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64562"/>
    <w:rsid w:val="5C8C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2021-05-27T09:28:00Z</dcterms:created>
  <dc:creator>Administrator</dc:creator>
  <cp:lastModifiedBy>Administrator</cp:lastModifiedBy>
  <dcterms:modified xsi:type="dcterms:W3CDTF">2021-05-27T09:32:04Z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82B956CE981546DF80BCE8BE1E2E65D3</vt:lpwstr>
  </property>
</Properties>
</file>