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pict>
          <v:line id="_x0000_s1026" o:spid="_x0000_s1026" o:spt="20" style="position:absolute;left:0pt;margin-top:3.65pt;height:0.2pt;width:442.2pt;mso-position-horizontal:center;mso-wrap-distance-bottom:0pt;mso-wrap-distance-left:9pt;mso-wrap-distance-right:9pt;mso-wrap-distance-top:0pt;z-index:251659264;mso-width-relative:page;mso-height-relative:page;" stroked="t" coordsize="21600,21600">
            <v:path arrowok="t"/>
            <v:fill focussize="0,0"/>
            <v:stroke weight="1.25pt" color="#FFFFFF"/>
            <v:imagedata o:title=""/>
            <o:lock v:ext="edit"/>
            <w10:wrap type="square"/>
          </v:line>
        </w:pict>
      </w:r>
      <w:r>
        <w:rPr>
          <w:rFonts w:hint="eastAsia" w:ascii="黑体" w:hAnsi="黑体" w:eastAsia="黑体" w:cs="黑体"/>
          <w:spacing w:val="-7"/>
          <w:sz w:val="32"/>
          <w:szCs w:val="32"/>
        </w:rPr>
        <w:t>附</w:t>
      </w:r>
      <w:r>
        <w:rPr>
          <w:rFonts w:ascii="黑体" w:hAnsi="黑体" w:eastAsia="黑体" w:cs="黑体"/>
          <w:spacing w:val="-5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pacing w:val="-5"/>
          <w:sz w:val="32"/>
          <w:szCs w:val="32"/>
        </w:rPr>
        <w:t>件</w:t>
      </w:r>
    </w:p>
    <w:p>
      <w:pPr>
        <w:spacing w:line="560" w:lineRule="exact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简体"/>
          <w:sz w:val="44"/>
          <w:szCs w:val="44"/>
        </w:rPr>
        <w:t>郑州市工业和信息化局</w:t>
      </w:r>
    </w:p>
    <w:p>
      <w:pPr>
        <w:spacing w:afterLines="20" w:line="560" w:lineRule="exact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r>
        <w:rPr>
          <w:rFonts w:ascii="方正小标宋简体" w:hAnsi="方正小标宋_GBK" w:eastAsia="方正小标宋简体" w:cs="方正小标宋简体"/>
          <w:sz w:val="44"/>
          <w:szCs w:val="44"/>
        </w:rPr>
        <w:t>2024</w:t>
      </w:r>
      <w:r>
        <w:rPr>
          <w:rFonts w:hint="eastAsia" w:ascii="方正小标宋简体" w:hAnsi="方正小标宋_GBK" w:eastAsia="方正小标宋简体" w:cs="方正小标宋简体"/>
          <w:sz w:val="44"/>
          <w:szCs w:val="44"/>
        </w:rPr>
        <w:t>年度煤矿安全监管执法计划表</w:t>
      </w:r>
    </w:p>
    <w:tbl>
      <w:tblPr>
        <w:tblStyle w:val="8"/>
        <w:tblW w:w="100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3"/>
        <w:gridCol w:w="681"/>
        <w:gridCol w:w="220"/>
        <w:gridCol w:w="199"/>
        <w:gridCol w:w="440"/>
        <w:gridCol w:w="475"/>
        <w:gridCol w:w="103"/>
        <w:gridCol w:w="9"/>
        <w:gridCol w:w="457"/>
        <w:gridCol w:w="39"/>
        <w:gridCol w:w="93"/>
        <w:gridCol w:w="4585"/>
        <w:gridCol w:w="133"/>
        <w:gridCol w:w="39"/>
        <w:gridCol w:w="506"/>
        <w:gridCol w:w="683"/>
        <w:gridCol w:w="205"/>
        <w:gridCol w:w="670"/>
        <w:gridCol w:w="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" w:type="dxa"/>
          <w:trHeight w:val="765" w:hRule="atLeast"/>
          <w:jc w:val="center"/>
        </w:trPr>
        <w:tc>
          <w:tcPr>
            <w:tcW w:w="98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黑体" w:hAnsi="黑体" w:eastAsia="黑体" w:cs="Times New Roman"/>
                <w:spacing w:val="1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10"/>
                <w:sz w:val="24"/>
                <w:szCs w:val="24"/>
              </w:rPr>
              <w:t>检查</w:t>
            </w:r>
          </w:p>
          <w:p>
            <w:pPr>
              <w:adjustRightInd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10"/>
                <w:sz w:val="24"/>
                <w:szCs w:val="24"/>
              </w:rPr>
              <w:t>时间</w:t>
            </w:r>
          </w:p>
        </w:tc>
        <w:tc>
          <w:tcPr>
            <w:tcW w:w="85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黑体" w:hAnsi="黑体" w:eastAsia="黑体" w:cs="Times New Roman"/>
                <w:spacing w:val="1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10"/>
                <w:sz w:val="24"/>
                <w:szCs w:val="24"/>
              </w:rPr>
              <w:t>检查</w:t>
            </w:r>
          </w:p>
          <w:p>
            <w:pPr>
              <w:adjustRightInd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10"/>
                <w:sz w:val="24"/>
                <w:szCs w:val="24"/>
              </w:rPr>
              <w:t>项目</w:t>
            </w:r>
          </w:p>
        </w:tc>
        <w:tc>
          <w:tcPr>
            <w:tcW w:w="58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517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10"/>
                <w:sz w:val="24"/>
                <w:szCs w:val="24"/>
              </w:rPr>
              <w:t>煤矿名称</w:t>
            </w:r>
          </w:p>
        </w:tc>
        <w:tc>
          <w:tcPr>
            <w:tcW w:w="136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煤矿</w:t>
            </w:r>
          </w:p>
          <w:p>
            <w:pPr>
              <w:adjustRightInd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类别</w:t>
            </w:r>
          </w:p>
        </w:tc>
        <w:tc>
          <w:tcPr>
            <w:tcW w:w="87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黑体" w:hAnsi="黑体" w:eastAsia="黑体" w:cs="Times New Roman"/>
                <w:spacing w:val="-6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</w:rPr>
              <w:t>检查</w:t>
            </w:r>
          </w:p>
          <w:p>
            <w:pPr>
              <w:adjustRightInd w:val="0"/>
              <w:spacing w:line="320" w:lineRule="exact"/>
              <w:jc w:val="center"/>
              <w:rPr>
                <w:rFonts w:ascii="黑体" w:hAnsi="黑体" w:eastAsia="黑体" w:cs="Times New Roman"/>
                <w:spacing w:val="-6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" w:type="dxa"/>
          <w:trHeight w:val="425" w:hRule="exact"/>
          <w:jc w:val="center"/>
        </w:trPr>
        <w:tc>
          <w:tcPr>
            <w:tcW w:w="984" w:type="dxa"/>
            <w:gridSpan w:val="2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pacing w:val="12"/>
                <w:sz w:val="24"/>
                <w:szCs w:val="24"/>
              </w:rPr>
              <w:t>1</w:t>
            </w:r>
            <w:r>
              <w:rPr>
                <w:rFonts w:hint="eastAsia" w:ascii="仿宋_GB2312" w:hAnsi="仿宋" w:eastAsia="仿宋_GB2312" w:cs="仿宋_GB2312"/>
                <w:spacing w:val="9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 w:cs="仿宋_GB2312"/>
                <w:spacing w:val="9"/>
                <w:sz w:val="24"/>
                <w:szCs w:val="24"/>
              </w:rPr>
              <w:t>-3</w:t>
            </w:r>
            <w:r>
              <w:rPr>
                <w:rFonts w:hint="eastAsia" w:ascii="仿宋_GB2312" w:hAnsi="仿宋" w:eastAsia="仿宋_GB2312" w:cs="仿宋_GB2312"/>
                <w:spacing w:val="9"/>
                <w:sz w:val="24"/>
                <w:szCs w:val="24"/>
              </w:rPr>
              <w:t>月</w:t>
            </w:r>
          </w:p>
        </w:tc>
        <w:tc>
          <w:tcPr>
            <w:tcW w:w="859" w:type="dxa"/>
            <w:gridSpan w:val="3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综合</w:t>
            </w:r>
            <w:r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执法</w:t>
            </w:r>
          </w:p>
        </w:tc>
        <w:tc>
          <w:tcPr>
            <w:tcW w:w="58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7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郑州煤炭工业（集团）杨河煤业有限公司裴沟煤矿</w:t>
            </w:r>
          </w:p>
        </w:tc>
        <w:tc>
          <w:tcPr>
            <w:tcW w:w="1361" w:type="dxa"/>
            <w:gridSpan w:val="4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国有</w:t>
            </w:r>
          </w:p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煤矿</w:t>
            </w:r>
          </w:p>
        </w:tc>
        <w:tc>
          <w:tcPr>
            <w:tcW w:w="875" w:type="dxa"/>
            <w:gridSpan w:val="2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郑州市煤炭管理事务中心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" w:type="dxa"/>
          <w:trHeight w:val="425" w:hRule="exact"/>
          <w:jc w:val="center"/>
        </w:trPr>
        <w:tc>
          <w:tcPr>
            <w:tcW w:w="984" w:type="dxa"/>
            <w:gridSpan w:val="2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7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新密市超化煤矿有限公司大磨岭煤矿</w:t>
            </w:r>
          </w:p>
        </w:tc>
        <w:tc>
          <w:tcPr>
            <w:tcW w:w="1361" w:type="dxa"/>
            <w:gridSpan w:val="4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" w:type="dxa"/>
          <w:trHeight w:val="425" w:hRule="exact"/>
          <w:jc w:val="center"/>
        </w:trPr>
        <w:tc>
          <w:tcPr>
            <w:tcW w:w="984" w:type="dxa"/>
            <w:gridSpan w:val="2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17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郑州煤炭工业（集团）磴槽矿业有限责任公司</w:t>
            </w:r>
          </w:p>
        </w:tc>
        <w:tc>
          <w:tcPr>
            <w:tcW w:w="1361" w:type="dxa"/>
            <w:gridSpan w:val="4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" w:type="dxa"/>
          <w:trHeight w:val="425" w:hRule="exact"/>
          <w:jc w:val="center"/>
        </w:trPr>
        <w:tc>
          <w:tcPr>
            <w:tcW w:w="984" w:type="dxa"/>
            <w:gridSpan w:val="2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17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郑州煤炭工业（集团）桧树亭煤矿</w:t>
            </w:r>
          </w:p>
        </w:tc>
        <w:tc>
          <w:tcPr>
            <w:tcW w:w="1361" w:type="dxa"/>
            <w:gridSpan w:val="4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" w:type="dxa"/>
          <w:trHeight w:val="425" w:hRule="exact"/>
          <w:jc w:val="center"/>
        </w:trPr>
        <w:tc>
          <w:tcPr>
            <w:tcW w:w="984" w:type="dxa"/>
            <w:gridSpan w:val="2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17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郑州煤炭工业（集团）有限责任公司大平煤矿</w:t>
            </w:r>
          </w:p>
        </w:tc>
        <w:tc>
          <w:tcPr>
            <w:tcW w:w="1361" w:type="dxa"/>
            <w:gridSpan w:val="4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" w:type="dxa"/>
          <w:trHeight w:val="425" w:hRule="exact"/>
          <w:jc w:val="center"/>
        </w:trPr>
        <w:tc>
          <w:tcPr>
            <w:tcW w:w="984" w:type="dxa"/>
            <w:gridSpan w:val="2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17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郑州煤电股份有限公司超化煤矿</w:t>
            </w:r>
          </w:p>
        </w:tc>
        <w:tc>
          <w:tcPr>
            <w:tcW w:w="1361" w:type="dxa"/>
            <w:gridSpan w:val="4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" w:type="dxa"/>
          <w:trHeight w:val="425" w:hRule="exact"/>
          <w:jc w:val="center"/>
        </w:trPr>
        <w:tc>
          <w:tcPr>
            <w:tcW w:w="984" w:type="dxa"/>
            <w:gridSpan w:val="2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17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郑州煤炭工业集团马池煤矿有限责任公司</w:t>
            </w:r>
          </w:p>
        </w:tc>
        <w:tc>
          <w:tcPr>
            <w:tcW w:w="1361" w:type="dxa"/>
            <w:gridSpan w:val="4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地方和兼并重组煤矿</w:t>
            </w:r>
          </w:p>
        </w:tc>
        <w:tc>
          <w:tcPr>
            <w:tcW w:w="875" w:type="dxa"/>
            <w:gridSpan w:val="2"/>
            <w:vMerge w:val="continue"/>
            <w:vAlign w:val="center"/>
          </w:tcPr>
          <w:p>
            <w:pPr>
              <w:adjustRightInd w:val="0"/>
              <w:spacing w:line="320" w:lineRule="exact"/>
              <w:ind w:left="208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" w:type="dxa"/>
          <w:trHeight w:val="425" w:hRule="exact"/>
          <w:jc w:val="center"/>
        </w:trPr>
        <w:tc>
          <w:tcPr>
            <w:tcW w:w="984" w:type="dxa"/>
            <w:gridSpan w:val="2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17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河南金丰煤业集团有限公司小河煤矿</w:t>
            </w:r>
          </w:p>
        </w:tc>
        <w:tc>
          <w:tcPr>
            <w:tcW w:w="1361" w:type="dxa"/>
            <w:gridSpan w:val="4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" w:type="dxa"/>
          <w:trHeight w:val="425" w:hRule="exact"/>
          <w:jc w:val="center"/>
        </w:trPr>
        <w:tc>
          <w:tcPr>
            <w:tcW w:w="984" w:type="dxa"/>
            <w:gridSpan w:val="2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17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河南地方煤炭集团鑫裕煤业有限公司</w:t>
            </w:r>
          </w:p>
        </w:tc>
        <w:tc>
          <w:tcPr>
            <w:tcW w:w="1361" w:type="dxa"/>
            <w:gridSpan w:val="4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" w:type="dxa"/>
          <w:trHeight w:val="425" w:hRule="exact"/>
          <w:jc w:val="center"/>
        </w:trPr>
        <w:tc>
          <w:tcPr>
            <w:tcW w:w="984" w:type="dxa"/>
            <w:gridSpan w:val="2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17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郑新豫能王村（新密）煤业有限公司</w:t>
            </w:r>
          </w:p>
        </w:tc>
        <w:tc>
          <w:tcPr>
            <w:tcW w:w="1361" w:type="dxa"/>
            <w:gridSpan w:val="4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" w:type="dxa"/>
          <w:trHeight w:val="425" w:hRule="exact"/>
          <w:jc w:val="center"/>
        </w:trPr>
        <w:tc>
          <w:tcPr>
            <w:tcW w:w="984" w:type="dxa"/>
            <w:gridSpan w:val="2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17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郑宏恒泰（新密）煤业有限公司</w:t>
            </w:r>
          </w:p>
        </w:tc>
        <w:tc>
          <w:tcPr>
            <w:tcW w:w="1361" w:type="dxa"/>
            <w:gridSpan w:val="4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" w:type="dxa"/>
          <w:trHeight w:val="425" w:hRule="exact"/>
          <w:jc w:val="center"/>
        </w:trPr>
        <w:tc>
          <w:tcPr>
            <w:tcW w:w="984" w:type="dxa"/>
            <w:gridSpan w:val="2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17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郑州煤炭工业（集团）芦沟煤矿一六井</w:t>
            </w:r>
          </w:p>
        </w:tc>
        <w:tc>
          <w:tcPr>
            <w:tcW w:w="1361" w:type="dxa"/>
            <w:gridSpan w:val="4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" w:type="dxa"/>
          <w:trHeight w:val="425" w:hRule="exact"/>
          <w:jc w:val="center"/>
        </w:trPr>
        <w:tc>
          <w:tcPr>
            <w:tcW w:w="984" w:type="dxa"/>
            <w:gridSpan w:val="2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17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郑州煤炭工业（集团）宏达煤业有限责任公司</w:t>
            </w:r>
          </w:p>
        </w:tc>
        <w:tc>
          <w:tcPr>
            <w:tcW w:w="1361" w:type="dxa"/>
            <w:gridSpan w:val="4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" w:type="dxa"/>
          <w:trHeight w:val="425" w:hRule="exact"/>
          <w:jc w:val="center"/>
        </w:trPr>
        <w:tc>
          <w:tcPr>
            <w:tcW w:w="984" w:type="dxa"/>
            <w:gridSpan w:val="2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17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郑新金利（新密）煤业有限公司</w:t>
            </w:r>
          </w:p>
        </w:tc>
        <w:tc>
          <w:tcPr>
            <w:tcW w:w="1361" w:type="dxa"/>
            <w:gridSpan w:val="4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" w:type="dxa"/>
          <w:trHeight w:val="425" w:hRule="exact"/>
          <w:jc w:val="center"/>
        </w:trPr>
        <w:tc>
          <w:tcPr>
            <w:tcW w:w="984" w:type="dxa"/>
            <w:gridSpan w:val="2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17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郑新双鑫（新密）煤业有限公司</w:t>
            </w:r>
          </w:p>
        </w:tc>
        <w:tc>
          <w:tcPr>
            <w:tcW w:w="1361" w:type="dxa"/>
            <w:gridSpan w:val="4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" w:type="dxa"/>
          <w:trHeight w:val="425" w:hRule="exact"/>
          <w:jc w:val="center"/>
        </w:trPr>
        <w:tc>
          <w:tcPr>
            <w:tcW w:w="984" w:type="dxa"/>
            <w:gridSpan w:val="2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17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河南地方煤炭集团西村永发煤业有限公司</w:t>
            </w:r>
          </w:p>
        </w:tc>
        <w:tc>
          <w:tcPr>
            <w:tcW w:w="1361" w:type="dxa"/>
            <w:gridSpan w:val="4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" w:type="dxa"/>
          <w:trHeight w:val="425" w:hRule="exact"/>
          <w:jc w:val="center"/>
        </w:trPr>
        <w:tc>
          <w:tcPr>
            <w:tcW w:w="984" w:type="dxa"/>
            <w:gridSpan w:val="2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安全</w:t>
            </w:r>
            <w:r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管理</w:t>
            </w:r>
            <w:r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专项</w:t>
            </w:r>
            <w:r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执法</w:t>
            </w:r>
          </w:p>
        </w:tc>
        <w:tc>
          <w:tcPr>
            <w:tcW w:w="587" w:type="dxa"/>
            <w:gridSpan w:val="3"/>
            <w:tcBorders>
              <w:top w:val="single" w:color="auto" w:sz="4" w:space="0"/>
              <w:bottom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17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郑煤集团（河南）白坪煤业有限公司</w:t>
            </w:r>
          </w:p>
        </w:tc>
        <w:tc>
          <w:tcPr>
            <w:tcW w:w="1361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国有</w:t>
            </w:r>
          </w:p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煤矿</w:t>
            </w:r>
          </w:p>
        </w:tc>
        <w:tc>
          <w:tcPr>
            <w:tcW w:w="875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郑州市工业和信息化执法支队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" w:type="dxa"/>
          <w:trHeight w:val="425" w:hRule="exact"/>
          <w:jc w:val="center"/>
        </w:trPr>
        <w:tc>
          <w:tcPr>
            <w:tcW w:w="984" w:type="dxa"/>
            <w:gridSpan w:val="2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17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郑煤集团（登封）教学二矿有限公司</w:t>
            </w:r>
          </w:p>
        </w:tc>
        <w:tc>
          <w:tcPr>
            <w:tcW w:w="1361" w:type="dxa"/>
            <w:gridSpan w:val="4"/>
            <w:vMerge w:val="continue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Arial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" w:type="dxa"/>
          <w:trHeight w:val="425" w:hRule="exact"/>
          <w:jc w:val="center"/>
        </w:trPr>
        <w:tc>
          <w:tcPr>
            <w:tcW w:w="984" w:type="dxa"/>
            <w:gridSpan w:val="2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17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“双随机、一公开”执法</w:t>
            </w:r>
          </w:p>
        </w:tc>
        <w:tc>
          <w:tcPr>
            <w:tcW w:w="1361" w:type="dxa"/>
            <w:gridSpan w:val="4"/>
            <w:vMerge w:val="continue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Arial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" w:type="dxa"/>
          <w:trHeight w:val="425" w:hRule="exact"/>
          <w:jc w:val="center"/>
        </w:trPr>
        <w:tc>
          <w:tcPr>
            <w:tcW w:w="984" w:type="dxa"/>
            <w:gridSpan w:val="2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17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“双随机、一公开”执法</w:t>
            </w:r>
          </w:p>
        </w:tc>
        <w:tc>
          <w:tcPr>
            <w:tcW w:w="1361" w:type="dxa"/>
            <w:gridSpan w:val="4"/>
            <w:vMerge w:val="restart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地方和兼并重组煤矿</w:t>
            </w:r>
          </w:p>
        </w:tc>
        <w:tc>
          <w:tcPr>
            <w:tcW w:w="875" w:type="dxa"/>
            <w:gridSpan w:val="2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Arial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" w:type="dxa"/>
          <w:trHeight w:val="425" w:hRule="exact"/>
          <w:jc w:val="center"/>
        </w:trPr>
        <w:tc>
          <w:tcPr>
            <w:tcW w:w="984" w:type="dxa"/>
            <w:gridSpan w:val="2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17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“双随机、一公开”执法</w:t>
            </w:r>
          </w:p>
        </w:tc>
        <w:tc>
          <w:tcPr>
            <w:tcW w:w="1361" w:type="dxa"/>
            <w:gridSpan w:val="4"/>
            <w:vMerge w:val="continue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Arial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" w:type="dxa"/>
          <w:trHeight w:val="425" w:hRule="exact"/>
          <w:jc w:val="center"/>
        </w:trPr>
        <w:tc>
          <w:tcPr>
            <w:tcW w:w="984" w:type="dxa"/>
            <w:gridSpan w:val="2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tcBorders>
              <w:top w:val="single" w:color="auto" w:sz="4" w:space="0"/>
              <w:bottom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17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“双随机、一公开”执法</w:t>
            </w:r>
          </w:p>
        </w:tc>
        <w:tc>
          <w:tcPr>
            <w:tcW w:w="1361" w:type="dxa"/>
            <w:gridSpan w:val="4"/>
            <w:vMerge w:val="continue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Arial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" w:type="dxa"/>
          <w:trHeight w:val="762" w:hRule="atLeast"/>
          <w:jc w:val="center"/>
        </w:trPr>
        <w:tc>
          <w:tcPr>
            <w:tcW w:w="984" w:type="dxa"/>
            <w:gridSpan w:val="2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adjustRightInd w:val="0"/>
              <w:spacing w:line="30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巡查</w:t>
            </w:r>
          </w:p>
          <w:p>
            <w:pPr>
              <w:widowControl/>
              <w:adjustRightInd w:val="0"/>
              <w:spacing w:line="30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执法</w:t>
            </w:r>
          </w:p>
          <w:p>
            <w:pPr>
              <w:widowControl/>
              <w:adjustRightInd w:val="0"/>
              <w:spacing w:line="30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28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家）</w:t>
            </w:r>
          </w:p>
        </w:tc>
        <w:tc>
          <w:tcPr>
            <w:tcW w:w="587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="仿宋_GB2312" w:hAnsi="仿宋" w:eastAsia="仿宋_GB2312" w:cs="Times New Roman"/>
                <w:spacing w:val="10"/>
                <w:sz w:val="24"/>
                <w:szCs w:val="24"/>
              </w:rPr>
            </w:pPr>
          </w:p>
        </w:tc>
        <w:tc>
          <w:tcPr>
            <w:tcW w:w="5174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textAlignment w:val="center"/>
              <w:rPr>
                <w:rFonts w:ascii="仿宋_GB2312" w:hAnsi="仿宋" w:eastAsia="仿宋_GB2312" w:cs="Times New Roman"/>
                <w:spacing w:val="1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停工停产煤矿执法巡查一遍</w:t>
            </w:r>
          </w:p>
        </w:tc>
        <w:tc>
          <w:tcPr>
            <w:tcW w:w="136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D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类</w:t>
            </w:r>
          </w:p>
          <w:p>
            <w:pPr>
              <w:widowControl/>
              <w:adjustRightInd w:val="0"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煤矿</w:t>
            </w:r>
          </w:p>
        </w:tc>
        <w:tc>
          <w:tcPr>
            <w:tcW w:w="875" w:type="dxa"/>
            <w:gridSpan w:val="2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adjustRightInd w:val="0"/>
              <w:spacing w:line="320" w:lineRule="exact"/>
              <w:ind w:left="108" w:right="34" w:firstLine="120"/>
              <w:jc w:val="center"/>
              <w:rPr>
                <w:rFonts w:ascii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680" w:hRule="exact"/>
          <w:jc w:val="center"/>
        </w:trPr>
        <w:tc>
          <w:tcPr>
            <w:tcW w:w="110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ind w:left="108" w:right="25"/>
              <w:jc w:val="center"/>
              <w:rPr>
                <w:rFonts w:ascii="黑体" w:hAnsi="黑体" w:eastAsia="黑体" w:cs="Times New Roman"/>
                <w:spacing w:val="1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10"/>
                <w:sz w:val="24"/>
                <w:szCs w:val="24"/>
              </w:rPr>
              <w:t>检查</w:t>
            </w:r>
          </w:p>
          <w:p>
            <w:pPr>
              <w:spacing w:line="300" w:lineRule="exact"/>
              <w:ind w:left="108" w:right="25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10"/>
                <w:sz w:val="24"/>
                <w:szCs w:val="24"/>
              </w:rPr>
              <w:t>时间</w:t>
            </w:r>
          </w:p>
        </w:tc>
        <w:tc>
          <w:tcPr>
            <w:tcW w:w="91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ind w:left="108" w:right="25"/>
              <w:jc w:val="center"/>
              <w:rPr>
                <w:rFonts w:ascii="黑体" w:hAnsi="黑体" w:eastAsia="黑体" w:cs="Times New Roman"/>
                <w:spacing w:val="1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10"/>
                <w:sz w:val="24"/>
                <w:szCs w:val="24"/>
              </w:rPr>
              <w:t>检查</w:t>
            </w:r>
          </w:p>
          <w:p>
            <w:pPr>
              <w:spacing w:line="300" w:lineRule="exact"/>
              <w:ind w:left="108" w:right="25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10"/>
                <w:sz w:val="24"/>
                <w:szCs w:val="24"/>
              </w:rPr>
              <w:t>项目</w:t>
            </w:r>
          </w:p>
        </w:tc>
        <w:tc>
          <w:tcPr>
            <w:tcW w:w="56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10"/>
                <w:sz w:val="24"/>
                <w:szCs w:val="24"/>
              </w:rPr>
              <w:t>煤矿名称</w:t>
            </w:r>
          </w:p>
        </w:tc>
        <w:tc>
          <w:tcPr>
            <w:tcW w:w="122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ind w:left="108" w:right="25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煤矿</w:t>
            </w:r>
          </w:p>
          <w:p>
            <w:pPr>
              <w:spacing w:line="300" w:lineRule="exact"/>
              <w:ind w:left="108" w:right="25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类别</w:t>
            </w:r>
          </w:p>
        </w:tc>
        <w:tc>
          <w:tcPr>
            <w:tcW w:w="87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ind w:right="25"/>
              <w:jc w:val="center"/>
              <w:rPr>
                <w:rFonts w:ascii="黑体" w:hAnsi="黑体" w:eastAsia="黑体" w:cs="Times New Roman"/>
                <w:spacing w:val="-6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</w:rPr>
              <w:t>检查</w:t>
            </w:r>
          </w:p>
          <w:p>
            <w:pPr>
              <w:spacing w:line="300" w:lineRule="exact"/>
              <w:ind w:right="25"/>
              <w:jc w:val="center"/>
              <w:rPr>
                <w:rFonts w:ascii="黑体" w:hAnsi="黑体" w:eastAsia="黑体" w:cs="Times New Roman"/>
                <w:spacing w:val="-6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1100" w:type="dxa"/>
            <w:gridSpan w:val="3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pacing w:val="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pacing w:val="12"/>
                <w:sz w:val="24"/>
                <w:szCs w:val="24"/>
              </w:rPr>
              <w:t>4</w:t>
            </w:r>
            <w:r>
              <w:rPr>
                <w:rFonts w:hint="eastAsia" w:ascii="仿宋_GB2312" w:hAnsi="仿宋" w:eastAsia="仿宋_GB2312" w:cs="仿宋_GB2312"/>
                <w:spacing w:val="9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 w:cs="仿宋_GB2312"/>
                <w:spacing w:val="9"/>
                <w:sz w:val="24"/>
                <w:szCs w:val="24"/>
              </w:rPr>
              <w:t>-6</w:t>
            </w:r>
            <w:r>
              <w:rPr>
                <w:rFonts w:hint="eastAsia" w:ascii="仿宋_GB2312" w:hAnsi="仿宋" w:eastAsia="仿宋_GB2312" w:cs="仿宋_GB2312"/>
                <w:spacing w:val="9"/>
                <w:sz w:val="24"/>
                <w:szCs w:val="24"/>
              </w:rPr>
              <w:t>月</w:t>
            </w:r>
          </w:p>
          <w:p>
            <w:pPr>
              <w:spacing w:line="320" w:lineRule="exact"/>
              <w:ind w:left="164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综合</w:t>
            </w:r>
            <w:r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执法</w:t>
            </w:r>
          </w:p>
        </w:tc>
        <w:tc>
          <w:tcPr>
            <w:tcW w:w="56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河南省新郑煤电有限责任公司</w:t>
            </w:r>
          </w:p>
        </w:tc>
        <w:tc>
          <w:tcPr>
            <w:tcW w:w="1228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国有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煤矿</w:t>
            </w:r>
          </w:p>
        </w:tc>
        <w:tc>
          <w:tcPr>
            <w:tcW w:w="875" w:type="dxa"/>
            <w:gridSpan w:val="2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郑州市煤炭管理事务中心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11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郑州煤电股份有限公司告成煤矿</w:t>
            </w:r>
          </w:p>
        </w:tc>
        <w:tc>
          <w:tcPr>
            <w:tcW w:w="1228" w:type="dxa"/>
            <w:gridSpan w:val="3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11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郑州煤炭工业（集团）有限责任公司芦沟煤矿</w:t>
            </w:r>
          </w:p>
        </w:tc>
        <w:tc>
          <w:tcPr>
            <w:tcW w:w="1228" w:type="dxa"/>
            <w:gridSpan w:val="3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11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新密市恒业有限公司和成煤矿</w:t>
            </w:r>
          </w:p>
        </w:tc>
        <w:tc>
          <w:tcPr>
            <w:tcW w:w="1228" w:type="dxa"/>
            <w:gridSpan w:val="3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11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永城煤电控股集团登封煤业有限公司丰阳煤矿</w:t>
            </w:r>
          </w:p>
        </w:tc>
        <w:tc>
          <w:tcPr>
            <w:tcW w:w="1228" w:type="dxa"/>
            <w:gridSpan w:val="3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11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position w:val="-3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pacing w:val="4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郑煤集团（登封）教学二矿有限公司</w:t>
            </w:r>
          </w:p>
        </w:tc>
        <w:tc>
          <w:tcPr>
            <w:tcW w:w="1228" w:type="dxa"/>
            <w:gridSpan w:val="3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11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中煤登封教学三矿</w:t>
            </w:r>
          </w:p>
        </w:tc>
        <w:tc>
          <w:tcPr>
            <w:tcW w:w="1228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11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登封市兴运煤业有限责任公司</w:t>
            </w:r>
          </w:p>
        </w:tc>
        <w:tc>
          <w:tcPr>
            <w:tcW w:w="1228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地方和兼并重组煤矿</w:t>
            </w:r>
          </w:p>
        </w:tc>
        <w:tc>
          <w:tcPr>
            <w:tcW w:w="875" w:type="dxa"/>
            <w:gridSpan w:val="2"/>
            <w:vMerge w:val="continue"/>
            <w:vAlign w:val="center"/>
          </w:tcPr>
          <w:p>
            <w:pPr>
              <w:spacing w:line="320" w:lineRule="exact"/>
              <w:ind w:left="208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11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郑州煤炭工业（集团）盛华煤矿有限责任公司</w:t>
            </w:r>
          </w:p>
        </w:tc>
        <w:tc>
          <w:tcPr>
            <w:tcW w:w="1228" w:type="dxa"/>
            <w:gridSpan w:val="3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11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河南豫联煤业集团有限公司新丰煤矿</w:t>
            </w:r>
          </w:p>
        </w:tc>
        <w:tc>
          <w:tcPr>
            <w:tcW w:w="1228" w:type="dxa"/>
            <w:gridSpan w:val="3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11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郑州煤炭工业（集团）尤氏煤炭有限责任公司</w:t>
            </w:r>
          </w:p>
        </w:tc>
        <w:tc>
          <w:tcPr>
            <w:tcW w:w="1228" w:type="dxa"/>
            <w:gridSpan w:val="3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11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嵩阳天河（登封）煤业有限公司</w:t>
            </w:r>
          </w:p>
        </w:tc>
        <w:tc>
          <w:tcPr>
            <w:tcW w:w="1228" w:type="dxa"/>
            <w:gridSpan w:val="3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11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郑宏鑫泰（新密）煤业有限公司</w:t>
            </w:r>
          </w:p>
        </w:tc>
        <w:tc>
          <w:tcPr>
            <w:tcW w:w="1228" w:type="dxa"/>
            <w:gridSpan w:val="3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11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郑州煤炭工业（集团）大平煤矿一四井</w:t>
            </w:r>
          </w:p>
        </w:tc>
        <w:tc>
          <w:tcPr>
            <w:tcW w:w="1228" w:type="dxa"/>
            <w:gridSpan w:val="3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11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郑州煤炭工业（集团）兴旺煤业有限责任公司</w:t>
            </w:r>
          </w:p>
        </w:tc>
        <w:tc>
          <w:tcPr>
            <w:tcW w:w="1228" w:type="dxa"/>
            <w:gridSpan w:val="3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11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郑新永丰（新密）煤业有限公司</w:t>
            </w:r>
          </w:p>
        </w:tc>
        <w:tc>
          <w:tcPr>
            <w:tcW w:w="1228" w:type="dxa"/>
            <w:gridSpan w:val="3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11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郑兴翟沟（新密）煤业有限公司</w:t>
            </w:r>
          </w:p>
        </w:tc>
        <w:tc>
          <w:tcPr>
            <w:tcW w:w="1228" w:type="dxa"/>
            <w:gridSpan w:val="3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11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巩义市邢村煤业有限公司</w:t>
            </w:r>
          </w:p>
        </w:tc>
        <w:tc>
          <w:tcPr>
            <w:tcW w:w="1228" w:type="dxa"/>
            <w:gridSpan w:val="3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11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机电</w:t>
            </w:r>
            <w:r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运输</w:t>
            </w:r>
            <w:r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管理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专项</w:t>
            </w:r>
            <w:r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执法</w:t>
            </w:r>
          </w:p>
        </w:tc>
        <w:tc>
          <w:tcPr>
            <w:tcW w:w="569" w:type="dxa"/>
            <w:gridSpan w:val="3"/>
            <w:tcBorders>
              <w:top w:val="single" w:color="auto" w:sz="4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中煤河南新能开发有限公司</w:t>
            </w:r>
          </w:p>
        </w:tc>
        <w:tc>
          <w:tcPr>
            <w:tcW w:w="1228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国有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煤矿</w:t>
            </w:r>
          </w:p>
        </w:tc>
        <w:tc>
          <w:tcPr>
            <w:tcW w:w="875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郑州市工业和信息化执法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支队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11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郑州煤炭工业（集团）桧树亭煤矿</w:t>
            </w:r>
          </w:p>
        </w:tc>
        <w:tc>
          <w:tcPr>
            <w:tcW w:w="1228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11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郑州煤炭工业（集团）有限责任公司大平煤矿</w:t>
            </w:r>
          </w:p>
        </w:tc>
        <w:tc>
          <w:tcPr>
            <w:tcW w:w="1228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11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中煤新登郑州煤业有限公司</w:t>
            </w:r>
          </w:p>
        </w:tc>
        <w:tc>
          <w:tcPr>
            <w:tcW w:w="1228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11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郑州煤电股份有限公司超化煤矿</w:t>
            </w:r>
          </w:p>
        </w:tc>
        <w:tc>
          <w:tcPr>
            <w:tcW w:w="1228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11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“双随机、一公开”执法</w:t>
            </w:r>
          </w:p>
        </w:tc>
        <w:tc>
          <w:tcPr>
            <w:tcW w:w="1228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11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“双随机、一公开”执法</w:t>
            </w:r>
          </w:p>
        </w:tc>
        <w:tc>
          <w:tcPr>
            <w:tcW w:w="1228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11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color="auto" w:sz="4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“双随机、一公开”执法</w:t>
            </w:r>
          </w:p>
        </w:tc>
        <w:tc>
          <w:tcPr>
            <w:tcW w:w="1228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地方和兼并重组煤矿</w:t>
            </w:r>
          </w:p>
        </w:tc>
        <w:tc>
          <w:tcPr>
            <w:tcW w:w="87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11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color="auto" w:sz="4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“双随机、一公开”执法</w:t>
            </w:r>
          </w:p>
        </w:tc>
        <w:tc>
          <w:tcPr>
            <w:tcW w:w="1228" w:type="dxa"/>
            <w:gridSpan w:val="3"/>
            <w:vMerge w:val="continue"/>
            <w:vAlign w:val="center"/>
          </w:tcPr>
          <w:p>
            <w:pPr>
              <w:spacing w:line="320" w:lineRule="exact"/>
              <w:ind w:left="108"/>
              <w:jc w:val="center"/>
              <w:rPr>
                <w:rFonts w:ascii="仿宋_GB2312" w:hAnsi="仿宋" w:eastAsia="仿宋_GB2312" w:cs="Times New Roman"/>
                <w:spacing w:val="-4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11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“双随机、一公开”执法</w:t>
            </w:r>
          </w:p>
        </w:tc>
        <w:tc>
          <w:tcPr>
            <w:tcW w:w="1228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11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“双随机、一公开”执法</w:t>
            </w:r>
          </w:p>
        </w:tc>
        <w:tc>
          <w:tcPr>
            <w:tcW w:w="1228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11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“双随机、一公开”执法</w:t>
            </w:r>
          </w:p>
        </w:tc>
        <w:tc>
          <w:tcPr>
            <w:tcW w:w="1228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1021" w:hRule="exact"/>
          <w:jc w:val="center"/>
        </w:trPr>
        <w:tc>
          <w:tcPr>
            <w:tcW w:w="1100" w:type="dxa"/>
            <w:gridSpan w:val="3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巡查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执法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28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家）</w:t>
            </w:r>
          </w:p>
        </w:tc>
        <w:tc>
          <w:tcPr>
            <w:tcW w:w="569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50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停工停产煤矿执法巡查一遍</w:t>
            </w:r>
          </w:p>
        </w:tc>
        <w:tc>
          <w:tcPr>
            <w:tcW w:w="122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D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类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煤矿</w:t>
            </w:r>
          </w:p>
        </w:tc>
        <w:tc>
          <w:tcPr>
            <w:tcW w:w="875" w:type="dxa"/>
            <w:gridSpan w:val="2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spacing w:line="320" w:lineRule="exact"/>
              <w:ind w:left="108" w:right="34" w:firstLine="120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700" w:hRule="atLeast"/>
          <w:jc w:val="center"/>
        </w:trPr>
        <w:tc>
          <w:tcPr>
            <w:tcW w:w="9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20" w:lineRule="exact"/>
              <w:ind w:left="108" w:right="25"/>
              <w:jc w:val="center"/>
              <w:rPr>
                <w:rFonts w:ascii="黑体" w:hAnsi="黑体" w:eastAsia="黑体" w:cs="Times New Roman"/>
                <w:spacing w:val="1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10"/>
                <w:sz w:val="24"/>
                <w:szCs w:val="24"/>
              </w:rPr>
              <w:t>检查</w:t>
            </w:r>
          </w:p>
          <w:p>
            <w:pPr>
              <w:spacing w:line="320" w:lineRule="exact"/>
              <w:ind w:left="108" w:right="25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10"/>
                <w:sz w:val="24"/>
                <w:szCs w:val="24"/>
              </w:rPr>
              <w:t>时间</w:t>
            </w:r>
          </w:p>
        </w:tc>
        <w:tc>
          <w:tcPr>
            <w:tcW w:w="111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20" w:lineRule="exact"/>
              <w:ind w:left="108" w:right="25"/>
              <w:jc w:val="center"/>
              <w:rPr>
                <w:rFonts w:ascii="黑体" w:hAnsi="黑体" w:eastAsia="黑体" w:cs="Times New Roman"/>
                <w:spacing w:val="1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10"/>
                <w:sz w:val="24"/>
                <w:szCs w:val="24"/>
              </w:rPr>
              <w:t>检查</w:t>
            </w:r>
          </w:p>
          <w:p>
            <w:pPr>
              <w:spacing w:line="320" w:lineRule="exact"/>
              <w:ind w:left="108" w:right="25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10"/>
                <w:sz w:val="24"/>
                <w:szCs w:val="24"/>
              </w:rPr>
              <w:t>项目</w:t>
            </w:r>
          </w:p>
        </w:tc>
        <w:tc>
          <w:tcPr>
            <w:tcW w:w="60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10"/>
                <w:sz w:val="24"/>
                <w:szCs w:val="24"/>
              </w:rPr>
              <w:t>煤矿名称</w:t>
            </w:r>
          </w:p>
        </w:tc>
        <w:tc>
          <w:tcPr>
            <w:tcW w:w="118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20" w:lineRule="exact"/>
              <w:ind w:left="108" w:right="25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煤矿</w:t>
            </w:r>
          </w:p>
          <w:p>
            <w:pPr>
              <w:spacing w:line="320" w:lineRule="exact"/>
              <w:ind w:left="108" w:right="25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类别</w:t>
            </w:r>
          </w:p>
        </w:tc>
        <w:tc>
          <w:tcPr>
            <w:tcW w:w="87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20" w:lineRule="exact"/>
              <w:ind w:right="25"/>
              <w:jc w:val="center"/>
              <w:rPr>
                <w:rFonts w:ascii="黑体" w:hAnsi="黑体" w:eastAsia="黑体" w:cs="Times New Roman"/>
                <w:spacing w:val="-6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</w:rPr>
              <w:t>检查</w:t>
            </w:r>
          </w:p>
          <w:p>
            <w:pPr>
              <w:spacing w:line="320" w:lineRule="exact"/>
              <w:ind w:right="25"/>
              <w:jc w:val="center"/>
              <w:rPr>
                <w:rFonts w:ascii="黑体" w:hAnsi="黑体" w:eastAsia="黑体" w:cs="Times New Roman"/>
                <w:spacing w:val="-6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901" w:type="dxa"/>
            <w:gridSpan w:val="2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-9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114" w:type="dxa"/>
            <w:gridSpan w:val="3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综合</w:t>
            </w:r>
            <w:r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执法</w:t>
            </w:r>
          </w:p>
        </w:tc>
        <w:tc>
          <w:tcPr>
            <w:tcW w:w="60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郑煤集团（河南）白坪煤业有限公司</w:t>
            </w:r>
          </w:p>
        </w:tc>
        <w:tc>
          <w:tcPr>
            <w:tcW w:w="1189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国有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煤矿</w:t>
            </w:r>
          </w:p>
        </w:tc>
        <w:tc>
          <w:tcPr>
            <w:tcW w:w="875" w:type="dxa"/>
            <w:gridSpan w:val="2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郑州市煤炭管理事务中心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901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郑州煤电股份有限公司超化煤矿</w:t>
            </w:r>
          </w:p>
        </w:tc>
        <w:tc>
          <w:tcPr>
            <w:tcW w:w="1189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901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郑州煤炭工业（集团）磴槽矿业有限责任公司</w:t>
            </w:r>
          </w:p>
        </w:tc>
        <w:tc>
          <w:tcPr>
            <w:tcW w:w="1189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901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郑州煤炭工业（集团）桧树亭煤矿</w:t>
            </w:r>
          </w:p>
        </w:tc>
        <w:tc>
          <w:tcPr>
            <w:tcW w:w="1189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901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中煤河南新能开发有限公司</w:t>
            </w:r>
          </w:p>
        </w:tc>
        <w:tc>
          <w:tcPr>
            <w:tcW w:w="1189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901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中煤新登郑州煤业有限公司</w:t>
            </w:r>
          </w:p>
        </w:tc>
        <w:tc>
          <w:tcPr>
            <w:tcW w:w="1189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901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新密市恒业有限公司和成煤矿</w:t>
            </w:r>
          </w:p>
        </w:tc>
        <w:tc>
          <w:tcPr>
            <w:tcW w:w="1189" w:type="dxa"/>
            <w:gridSpan w:val="2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901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郑州磴槽企业集团金岭煤业有限公司</w:t>
            </w:r>
          </w:p>
        </w:tc>
        <w:tc>
          <w:tcPr>
            <w:tcW w:w="1189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地方和兼并重组煤矿</w:t>
            </w:r>
          </w:p>
        </w:tc>
        <w:tc>
          <w:tcPr>
            <w:tcW w:w="875" w:type="dxa"/>
            <w:gridSpan w:val="2"/>
            <w:vMerge w:val="continue"/>
          </w:tcPr>
          <w:p>
            <w:pPr>
              <w:spacing w:line="320" w:lineRule="exact"/>
              <w:ind w:left="208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901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登封市仟祥煤业有限责任公司</w:t>
            </w:r>
          </w:p>
        </w:tc>
        <w:tc>
          <w:tcPr>
            <w:tcW w:w="1189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901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登封市向阳煤业有限公司</w:t>
            </w:r>
          </w:p>
        </w:tc>
        <w:tc>
          <w:tcPr>
            <w:tcW w:w="1189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901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河南国电能源东祥煤业有限公司</w:t>
            </w:r>
          </w:p>
        </w:tc>
        <w:tc>
          <w:tcPr>
            <w:tcW w:w="1189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901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郑州登电阳城煤业有限公司</w:t>
            </w:r>
          </w:p>
        </w:tc>
        <w:tc>
          <w:tcPr>
            <w:tcW w:w="1189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901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郑州煤炭工业（集团）有限责任公司王庄煤矿</w:t>
            </w:r>
          </w:p>
        </w:tc>
        <w:tc>
          <w:tcPr>
            <w:tcW w:w="1189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901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郑州煤炭工业（集团）芦沟煤矿三五井</w:t>
            </w:r>
          </w:p>
        </w:tc>
        <w:tc>
          <w:tcPr>
            <w:tcW w:w="1189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901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郑新隆锦隆（新密）煤业有限公司</w:t>
            </w:r>
          </w:p>
        </w:tc>
        <w:tc>
          <w:tcPr>
            <w:tcW w:w="1189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901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郑新隆祥（新密）煤业有限公司</w:t>
            </w:r>
          </w:p>
        </w:tc>
        <w:tc>
          <w:tcPr>
            <w:tcW w:w="1189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901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河南红旗煤业股份有限公司一矿</w:t>
            </w:r>
          </w:p>
        </w:tc>
        <w:tc>
          <w:tcPr>
            <w:tcW w:w="1189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901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巩义瑶岭煤业有限公司</w:t>
            </w:r>
          </w:p>
        </w:tc>
        <w:tc>
          <w:tcPr>
            <w:tcW w:w="1189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901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水害</w:t>
            </w:r>
            <w:r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防治</w:t>
            </w:r>
            <w:r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专项</w:t>
            </w:r>
            <w:r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执法</w:t>
            </w:r>
          </w:p>
        </w:tc>
        <w:tc>
          <w:tcPr>
            <w:tcW w:w="608" w:type="dxa"/>
            <w:gridSpan w:val="4"/>
            <w:tcBorders>
              <w:top w:val="single" w:color="auto" w:sz="4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河南省新郑煤电有限责任公司</w:t>
            </w:r>
          </w:p>
        </w:tc>
        <w:tc>
          <w:tcPr>
            <w:tcW w:w="1189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国有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煤矿</w:t>
            </w:r>
          </w:p>
        </w:tc>
        <w:tc>
          <w:tcPr>
            <w:tcW w:w="875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郑州市工业和信息化执法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支队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901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郑州煤电股份有限公司告成煤矿</w:t>
            </w:r>
          </w:p>
        </w:tc>
        <w:tc>
          <w:tcPr>
            <w:tcW w:w="1189" w:type="dxa"/>
            <w:gridSpan w:val="2"/>
            <w:vMerge w:val="continue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901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郑州煤炭工业（集团）有限责任公司芦沟煤矿</w:t>
            </w:r>
          </w:p>
        </w:tc>
        <w:tc>
          <w:tcPr>
            <w:tcW w:w="1189" w:type="dxa"/>
            <w:gridSpan w:val="2"/>
            <w:vMerge w:val="continue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901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t>郑州煤炭工业（集团）杨河煤业有限公司裴沟煤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矿</w:t>
            </w:r>
          </w:p>
        </w:tc>
        <w:tc>
          <w:tcPr>
            <w:tcW w:w="1189" w:type="dxa"/>
            <w:gridSpan w:val="2"/>
            <w:vMerge w:val="continue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901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中煤登封教学三矿</w:t>
            </w:r>
          </w:p>
        </w:tc>
        <w:tc>
          <w:tcPr>
            <w:tcW w:w="1189" w:type="dxa"/>
            <w:gridSpan w:val="2"/>
            <w:vMerge w:val="continue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901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“双随机、一公开”执法</w:t>
            </w:r>
          </w:p>
        </w:tc>
        <w:tc>
          <w:tcPr>
            <w:tcW w:w="1189" w:type="dxa"/>
            <w:gridSpan w:val="2"/>
            <w:vMerge w:val="continue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901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“双随机、一公开”执法</w:t>
            </w:r>
          </w:p>
        </w:tc>
        <w:tc>
          <w:tcPr>
            <w:tcW w:w="1189" w:type="dxa"/>
            <w:gridSpan w:val="2"/>
            <w:vMerge w:val="continue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901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4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“双随机、一公开”执法</w:t>
            </w:r>
          </w:p>
        </w:tc>
        <w:tc>
          <w:tcPr>
            <w:tcW w:w="1189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901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4"/>
            <w:tcBorders>
              <w:top w:val="single" w:color="auto" w:sz="4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“双随机、一公开”执法</w:t>
            </w:r>
          </w:p>
        </w:tc>
        <w:tc>
          <w:tcPr>
            <w:tcW w:w="1189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地方和兼并重组煤矿</w:t>
            </w:r>
          </w:p>
        </w:tc>
        <w:tc>
          <w:tcPr>
            <w:tcW w:w="875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901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4"/>
            <w:tcBorders>
              <w:top w:val="single" w:color="auto" w:sz="4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“双随机、一公开”执法</w:t>
            </w:r>
          </w:p>
        </w:tc>
        <w:tc>
          <w:tcPr>
            <w:tcW w:w="1189" w:type="dxa"/>
            <w:gridSpan w:val="2"/>
            <w:vMerge w:val="continue"/>
          </w:tcPr>
          <w:p>
            <w:pPr>
              <w:spacing w:line="320" w:lineRule="exact"/>
              <w:ind w:left="108"/>
              <w:rPr>
                <w:rFonts w:ascii="仿宋_GB2312" w:hAnsi="仿宋" w:eastAsia="仿宋_GB2312" w:cs="Times New Roman"/>
                <w:spacing w:val="-4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901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“双随机、一公开”执法</w:t>
            </w:r>
          </w:p>
        </w:tc>
        <w:tc>
          <w:tcPr>
            <w:tcW w:w="1189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386" w:hRule="exact"/>
          <w:jc w:val="center"/>
        </w:trPr>
        <w:tc>
          <w:tcPr>
            <w:tcW w:w="901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48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“双随机、一公开”执法</w:t>
            </w:r>
          </w:p>
        </w:tc>
        <w:tc>
          <w:tcPr>
            <w:tcW w:w="1189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3" w:type="dxa"/>
          <w:wAfter w:w="161" w:type="dxa"/>
          <w:trHeight w:val="1150" w:hRule="atLeast"/>
          <w:jc w:val="center"/>
        </w:trPr>
        <w:tc>
          <w:tcPr>
            <w:tcW w:w="901" w:type="dxa"/>
            <w:gridSpan w:val="2"/>
            <w:vMerge w:val="continue"/>
            <w:tcBorders>
              <w:bottom w:val="single" w:color="000000" w:sz="2" w:space="0"/>
            </w:tcBorders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巡查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执法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28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家）</w:t>
            </w:r>
          </w:p>
        </w:tc>
        <w:tc>
          <w:tcPr>
            <w:tcW w:w="60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50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停工停产煤矿执法巡查一遍</w:t>
            </w:r>
          </w:p>
        </w:tc>
        <w:tc>
          <w:tcPr>
            <w:tcW w:w="118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D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类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煤矿</w:t>
            </w:r>
          </w:p>
        </w:tc>
        <w:tc>
          <w:tcPr>
            <w:tcW w:w="875" w:type="dxa"/>
            <w:gridSpan w:val="2"/>
            <w:vMerge w:val="continue"/>
            <w:tcBorders>
              <w:bottom w:val="single" w:color="000000" w:sz="2" w:space="0"/>
            </w:tcBorders>
          </w:tcPr>
          <w:p>
            <w:pPr>
              <w:spacing w:line="320" w:lineRule="exact"/>
              <w:ind w:left="108" w:right="34" w:firstLine="120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3" w:type="dxa"/>
          <w:trHeight w:val="680" w:hRule="exact"/>
          <w:jc w:val="center"/>
        </w:trPr>
        <w:tc>
          <w:tcPr>
            <w:tcW w:w="110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ind w:left="108"/>
              <w:jc w:val="center"/>
              <w:rPr>
                <w:rFonts w:ascii="黑体" w:hAnsi="黑体" w:eastAsia="黑体" w:cs="Times New Roman"/>
                <w:spacing w:val="1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10"/>
                <w:sz w:val="24"/>
                <w:szCs w:val="24"/>
              </w:rPr>
              <w:t>检查</w:t>
            </w:r>
          </w:p>
          <w:p>
            <w:pPr>
              <w:spacing w:line="300" w:lineRule="exact"/>
              <w:ind w:left="108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10"/>
                <w:sz w:val="24"/>
                <w:szCs w:val="24"/>
              </w:rPr>
              <w:t>时间</w:t>
            </w:r>
          </w:p>
        </w:tc>
        <w:tc>
          <w:tcPr>
            <w:tcW w:w="101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ind w:left="108" w:right="25"/>
              <w:jc w:val="center"/>
              <w:rPr>
                <w:rFonts w:ascii="黑体" w:hAnsi="黑体" w:eastAsia="黑体" w:cs="Times New Roman"/>
                <w:spacing w:val="1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10"/>
                <w:sz w:val="24"/>
                <w:szCs w:val="24"/>
              </w:rPr>
              <w:t>检查</w:t>
            </w:r>
          </w:p>
          <w:p>
            <w:pPr>
              <w:spacing w:line="300" w:lineRule="exact"/>
              <w:ind w:left="108" w:right="25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10"/>
                <w:sz w:val="24"/>
                <w:szCs w:val="24"/>
              </w:rPr>
              <w:t>项目</w:t>
            </w:r>
          </w:p>
        </w:tc>
        <w:tc>
          <w:tcPr>
            <w:tcW w:w="59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526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10"/>
                <w:sz w:val="24"/>
                <w:szCs w:val="24"/>
              </w:rPr>
              <w:t>煤矿名称</w:t>
            </w:r>
          </w:p>
        </w:tc>
        <w:tc>
          <w:tcPr>
            <w:tcW w:w="8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ind w:left="108" w:right="25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煤矿</w:t>
            </w:r>
          </w:p>
          <w:p>
            <w:pPr>
              <w:spacing w:line="300" w:lineRule="exact"/>
              <w:ind w:left="108" w:right="25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类别</w:t>
            </w:r>
          </w:p>
        </w:tc>
        <w:tc>
          <w:tcPr>
            <w:tcW w:w="83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ind w:right="25"/>
              <w:jc w:val="center"/>
              <w:rPr>
                <w:rFonts w:ascii="黑体" w:hAnsi="黑体" w:eastAsia="黑体" w:cs="Times New Roman"/>
                <w:spacing w:val="-6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</w:rPr>
              <w:t>检查</w:t>
            </w:r>
          </w:p>
          <w:p>
            <w:pPr>
              <w:spacing w:line="300" w:lineRule="exact"/>
              <w:ind w:right="25"/>
              <w:jc w:val="center"/>
              <w:rPr>
                <w:rFonts w:ascii="黑体" w:hAnsi="黑体" w:eastAsia="黑体" w:cs="Times New Roman"/>
                <w:spacing w:val="-6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3" w:type="dxa"/>
          <w:trHeight w:val="369" w:hRule="exact"/>
          <w:jc w:val="center"/>
        </w:trPr>
        <w:tc>
          <w:tcPr>
            <w:tcW w:w="1100" w:type="dxa"/>
            <w:gridSpan w:val="3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-12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18" w:type="dxa"/>
            <w:gridSpan w:val="3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综合</w:t>
            </w:r>
            <w:r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执法</w:t>
            </w:r>
          </w:p>
        </w:tc>
        <w:tc>
          <w:tcPr>
            <w:tcW w:w="59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26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河南省新郑煤电有限责任公司</w:t>
            </w:r>
          </w:p>
        </w:tc>
        <w:tc>
          <w:tcPr>
            <w:tcW w:w="888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国有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煤矿</w:t>
            </w:r>
          </w:p>
        </w:tc>
        <w:tc>
          <w:tcPr>
            <w:tcW w:w="831" w:type="dxa"/>
            <w:gridSpan w:val="2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郑州市煤炭管理事务中心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3" w:type="dxa"/>
          <w:trHeight w:val="369" w:hRule="exact"/>
          <w:jc w:val="center"/>
        </w:trPr>
        <w:tc>
          <w:tcPr>
            <w:tcW w:w="1100" w:type="dxa"/>
            <w:gridSpan w:val="3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26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郑州煤电股份有限公司告成煤矿</w:t>
            </w:r>
          </w:p>
        </w:tc>
        <w:tc>
          <w:tcPr>
            <w:tcW w:w="888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3" w:type="dxa"/>
          <w:trHeight w:val="369" w:hRule="exact"/>
          <w:jc w:val="center"/>
        </w:trPr>
        <w:tc>
          <w:tcPr>
            <w:tcW w:w="1100" w:type="dxa"/>
            <w:gridSpan w:val="3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26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郑州煤炭工业（集团）有限责任公司芦沟煤矿</w:t>
            </w:r>
          </w:p>
        </w:tc>
        <w:tc>
          <w:tcPr>
            <w:tcW w:w="888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3" w:type="dxa"/>
          <w:trHeight w:val="369" w:hRule="exact"/>
          <w:jc w:val="center"/>
        </w:trPr>
        <w:tc>
          <w:tcPr>
            <w:tcW w:w="1100" w:type="dxa"/>
            <w:gridSpan w:val="3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526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郑州煤炭工业（集团）杨河煤业有限公司裴沟煤矿</w:t>
            </w:r>
          </w:p>
        </w:tc>
        <w:tc>
          <w:tcPr>
            <w:tcW w:w="888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3" w:type="dxa"/>
          <w:trHeight w:val="369" w:hRule="exact"/>
          <w:jc w:val="center"/>
        </w:trPr>
        <w:tc>
          <w:tcPr>
            <w:tcW w:w="1100" w:type="dxa"/>
            <w:gridSpan w:val="3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position w:val="-3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526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pacing w:val="4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郑煤集团（登封）教学二矿有限公司</w:t>
            </w:r>
          </w:p>
        </w:tc>
        <w:tc>
          <w:tcPr>
            <w:tcW w:w="888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3" w:type="dxa"/>
          <w:trHeight w:val="369" w:hRule="exact"/>
          <w:jc w:val="center"/>
        </w:trPr>
        <w:tc>
          <w:tcPr>
            <w:tcW w:w="1100" w:type="dxa"/>
            <w:gridSpan w:val="3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526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中煤登封教学三矿</w:t>
            </w:r>
          </w:p>
        </w:tc>
        <w:tc>
          <w:tcPr>
            <w:tcW w:w="888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3" w:type="dxa"/>
          <w:trHeight w:val="369" w:hRule="exact"/>
          <w:jc w:val="center"/>
        </w:trPr>
        <w:tc>
          <w:tcPr>
            <w:tcW w:w="1100" w:type="dxa"/>
            <w:gridSpan w:val="3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526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郑州市慧祥煤业有限公司</w:t>
            </w:r>
          </w:p>
        </w:tc>
        <w:tc>
          <w:tcPr>
            <w:tcW w:w="888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地方及兼并重组煤矿</w:t>
            </w:r>
          </w:p>
        </w:tc>
        <w:tc>
          <w:tcPr>
            <w:tcW w:w="831" w:type="dxa"/>
            <w:gridSpan w:val="2"/>
            <w:vMerge w:val="continue"/>
            <w:vAlign w:val="center"/>
          </w:tcPr>
          <w:p>
            <w:pPr>
              <w:spacing w:line="320" w:lineRule="exact"/>
              <w:ind w:left="208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3" w:type="dxa"/>
          <w:trHeight w:val="369" w:hRule="exact"/>
          <w:jc w:val="center"/>
        </w:trPr>
        <w:tc>
          <w:tcPr>
            <w:tcW w:w="1100" w:type="dxa"/>
            <w:gridSpan w:val="3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26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嵩阳新峰（登封）煤业有限公司</w:t>
            </w:r>
          </w:p>
        </w:tc>
        <w:tc>
          <w:tcPr>
            <w:tcW w:w="888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3" w:type="dxa"/>
          <w:trHeight w:val="369" w:hRule="exact"/>
          <w:jc w:val="center"/>
        </w:trPr>
        <w:tc>
          <w:tcPr>
            <w:tcW w:w="1100" w:type="dxa"/>
            <w:gridSpan w:val="3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526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登电集团新玉煤矿有限公司</w:t>
            </w:r>
          </w:p>
        </w:tc>
        <w:tc>
          <w:tcPr>
            <w:tcW w:w="888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3" w:type="dxa"/>
          <w:trHeight w:val="369" w:hRule="exact"/>
          <w:jc w:val="center"/>
        </w:trPr>
        <w:tc>
          <w:tcPr>
            <w:tcW w:w="1100" w:type="dxa"/>
            <w:gridSpan w:val="3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26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郑州金牛建业煤炭有限责任公司</w:t>
            </w:r>
          </w:p>
        </w:tc>
        <w:tc>
          <w:tcPr>
            <w:tcW w:w="888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3" w:type="dxa"/>
          <w:trHeight w:val="369" w:hRule="exact"/>
          <w:jc w:val="center"/>
        </w:trPr>
        <w:tc>
          <w:tcPr>
            <w:tcW w:w="1100" w:type="dxa"/>
            <w:gridSpan w:val="3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526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郑州煤炭工业集团东坪煤矿有限责任公司</w:t>
            </w:r>
          </w:p>
        </w:tc>
        <w:tc>
          <w:tcPr>
            <w:tcW w:w="888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3" w:type="dxa"/>
          <w:trHeight w:val="369" w:hRule="exact"/>
          <w:jc w:val="center"/>
        </w:trPr>
        <w:tc>
          <w:tcPr>
            <w:tcW w:w="1100" w:type="dxa"/>
            <w:gridSpan w:val="3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526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郑州煤炭工业（集团）昌泰煤炭有限责任公司</w:t>
            </w:r>
          </w:p>
        </w:tc>
        <w:tc>
          <w:tcPr>
            <w:tcW w:w="888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3" w:type="dxa"/>
          <w:trHeight w:val="369" w:hRule="exact"/>
          <w:jc w:val="center"/>
        </w:trPr>
        <w:tc>
          <w:tcPr>
            <w:tcW w:w="1100" w:type="dxa"/>
            <w:gridSpan w:val="3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526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郑兴永祥（新密）煤业有限公司</w:t>
            </w:r>
          </w:p>
        </w:tc>
        <w:tc>
          <w:tcPr>
            <w:tcW w:w="888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3" w:type="dxa"/>
          <w:trHeight w:val="369" w:hRule="exact"/>
          <w:jc w:val="center"/>
        </w:trPr>
        <w:tc>
          <w:tcPr>
            <w:tcW w:w="1100" w:type="dxa"/>
            <w:gridSpan w:val="3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526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郑新福泰（新密）煤业有限公司</w:t>
            </w:r>
          </w:p>
        </w:tc>
        <w:tc>
          <w:tcPr>
            <w:tcW w:w="888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3" w:type="dxa"/>
          <w:trHeight w:val="369" w:hRule="exact"/>
          <w:jc w:val="center"/>
        </w:trPr>
        <w:tc>
          <w:tcPr>
            <w:tcW w:w="1100" w:type="dxa"/>
            <w:gridSpan w:val="3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526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郑州煤炭工业（集团）东于沟煤炭有限责任公司</w:t>
            </w:r>
          </w:p>
        </w:tc>
        <w:tc>
          <w:tcPr>
            <w:tcW w:w="888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3" w:type="dxa"/>
          <w:trHeight w:val="369" w:hRule="exact"/>
          <w:jc w:val="center"/>
        </w:trPr>
        <w:tc>
          <w:tcPr>
            <w:tcW w:w="1100" w:type="dxa"/>
            <w:gridSpan w:val="3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526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巩义市上庄煤矿有限责任公司</w:t>
            </w:r>
          </w:p>
        </w:tc>
        <w:tc>
          <w:tcPr>
            <w:tcW w:w="888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3" w:type="dxa"/>
          <w:trHeight w:val="369" w:hRule="exact"/>
          <w:jc w:val="center"/>
        </w:trPr>
        <w:tc>
          <w:tcPr>
            <w:tcW w:w="1100" w:type="dxa"/>
            <w:gridSpan w:val="3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瓦斯</w:t>
            </w:r>
            <w:r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防治</w:t>
            </w:r>
            <w:r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管理</w:t>
            </w:r>
            <w:r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专项</w:t>
            </w:r>
            <w:r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执法</w:t>
            </w:r>
          </w:p>
        </w:tc>
        <w:tc>
          <w:tcPr>
            <w:tcW w:w="598" w:type="dxa"/>
            <w:gridSpan w:val="4"/>
            <w:tcBorders>
              <w:top w:val="single" w:color="auto" w:sz="4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526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新密市恒业有限公司和成煤矿</w:t>
            </w:r>
          </w:p>
        </w:tc>
        <w:tc>
          <w:tcPr>
            <w:tcW w:w="88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国有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煤矿</w:t>
            </w:r>
          </w:p>
        </w:tc>
        <w:tc>
          <w:tcPr>
            <w:tcW w:w="831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郑州市工业和信息化执法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支队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3" w:type="dxa"/>
          <w:trHeight w:val="369" w:hRule="exact"/>
          <w:jc w:val="center"/>
        </w:trPr>
        <w:tc>
          <w:tcPr>
            <w:tcW w:w="1100" w:type="dxa"/>
            <w:gridSpan w:val="3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26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永城煤电控股集团登封煤业有限公司丰阳煤矿</w:t>
            </w:r>
          </w:p>
        </w:tc>
        <w:tc>
          <w:tcPr>
            <w:tcW w:w="888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3" w:type="dxa"/>
          <w:trHeight w:val="369" w:hRule="exact"/>
          <w:jc w:val="center"/>
        </w:trPr>
        <w:tc>
          <w:tcPr>
            <w:tcW w:w="1100" w:type="dxa"/>
            <w:gridSpan w:val="3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526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新密市超化煤矿有限公司大磨岭煤矿</w:t>
            </w:r>
          </w:p>
        </w:tc>
        <w:tc>
          <w:tcPr>
            <w:tcW w:w="888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3" w:type="dxa"/>
          <w:trHeight w:val="369" w:hRule="exact"/>
          <w:jc w:val="center"/>
        </w:trPr>
        <w:tc>
          <w:tcPr>
            <w:tcW w:w="1100" w:type="dxa"/>
            <w:gridSpan w:val="3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526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郑州煤炭工业（集团）磴槽矿业有限责任公司</w:t>
            </w:r>
          </w:p>
        </w:tc>
        <w:tc>
          <w:tcPr>
            <w:tcW w:w="888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3" w:type="dxa"/>
          <w:trHeight w:val="369" w:hRule="exact"/>
          <w:jc w:val="center"/>
        </w:trPr>
        <w:tc>
          <w:tcPr>
            <w:tcW w:w="1100" w:type="dxa"/>
            <w:gridSpan w:val="3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4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526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“双随机、一公开”执法</w:t>
            </w:r>
          </w:p>
        </w:tc>
        <w:tc>
          <w:tcPr>
            <w:tcW w:w="88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3" w:type="dxa"/>
          <w:trHeight w:val="369" w:hRule="exact"/>
          <w:jc w:val="center"/>
        </w:trPr>
        <w:tc>
          <w:tcPr>
            <w:tcW w:w="1100" w:type="dxa"/>
            <w:gridSpan w:val="3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4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526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“双随机、一公开”执法</w:t>
            </w:r>
          </w:p>
        </w:tc>
        <w:tc>
          <w:tcPr>
            <w:tcW w:w="88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3" w:type="dxa"/>
          <w:trHeight w:val="369" w:hRule="exact"/>
          <w:jc w:val="center"/>
        </w:trPr>
        <w:tc>
          <w:tcPr>
            <w:tcW w:w="1100" w:type="dxa"/>
            <w:gridSpan w:val="3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4"/>
            <w:tcBorders>
              <w:top w:val="single" w:color="auto" w:sz="4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526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“双随机、一公开”执法</w:t>
            </w:r>
          </w:p>
        </w:tc>
        <w:tc>
          <w:tcPr>
            <w:tcW w:w="88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地方及兼并重组煤矿</w:t>
            </w:r>
          </w:p>
        </w:tc>
        <w:tc>
          <w:tcPr>
            <w:tcW w:w="83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3" w:type="dxa"/>
          <w:trHeight w:val="369" w:hRule="exact"/>
          <w:jc w:val="center"/>
        </w:trPr>
        <w:tc>
          <w:tcPr>
            <w:tcW w:w="1100" w:type="dxa"/>
            <w:gridSpan w:val="3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4"/>
            <w:tcBorders>
              <w:top w:val="single" w:color="auto" w:sz="4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526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“双随机、一公开”执法</w:t>
            </w:r>
          </w:p>
        </w:tc>
        <w:tc>
          <w:tcPr>
            <w:tcW w:w="888" w:type="dxa"/>
            <w:gridSpan w:val="2"/>
            <w:vMerge w:val="continue"/>
            <w:vAlign w:val="center"/>
          </w:tcPr>
          <w:p>
            <w:pPr>
              <w:spacing w:line="320" w:lineRule="exact"/>
              <w:ind w:left="108"/>
              <w:jc w:val="center"/>
              <w:rPr>
                <w:rFonts w:ascii="仿宋_GB2312" w:hAnsi="仿宋" w:eastAsia="仿宋_GB2312" w:cs="Times New Roman"/>
                <w:spacing w:val="-4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3" w:type="dxa"/>
          <w:trHeight w:val="369" w:hRule="exact"/>
          <w:jc w:val="center"/>
        </w:trPr>
        <w:tc>
          <w:tcPr>
            <w:tcW w:w="1100" w:type="dxa"/>
            <w:gridSpan w:val="3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526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“双随机、一公开”执法</w:t>
            </w:r>
          </w:p>
        </w:tc>
        <w:tc>
          <w:tcPr>
            <w:tcW w:w="88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3" w:type="dxa"/>
          <w:trHeight w:val="369" w:hRule="exact"/>
          <w:jc w:val="center"/>
        </w:trPr>
        <w:tc>
          <w:tcPr>
            <w:tcW w:w="1100" w:type="dxa"/>
            <w:gridSpan w:val="3"/>
            <w:vMerge w:val="continue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526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“双随机、一公开”执法</w:t>
            </w:r>
          </w:p>
        </w:tc>
        <w:tc>
          <w:tcPr>
            <w:tcW w:w="88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3" w:type="dxa"/>
          <w:trHeight w:val="760" w:hRule="atLeast"/>
          <w:jc w:val="center"/>
        </w:trPr>
        <w:tc>
          <w:tcPr>
            <w:tcW w:w="1100" w:type="dxa"/>
            <w:gridSpan w:val="3"/>
            <w:vMerge w:val="continue"/>
            <w:tcBorders>
              <w:bottom w:val="single" w:color="000000" w:sz="2" w:space="0"/>
            </w:tcBorders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巡查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执法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28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家）</w:t>
            </w:r>
          </w:p>
        </w:tc>
        <w:tc>
          <w:tcPr>
            <w:tcW w:w="5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pacing w:val="10"/>
                <w:sz w:val="24"/>
                <w:szCs w:val="24"/>
              </w:rPr>
            </w:pPr>
          </w:p>
        </w:tc>
        <w:tc>
          <w:tcPr>
            <w:tcW w:w="5263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停工停产煤矿执法巡查一遍</w:t>
            </w:r>
          </w:p>
        </w:tc>
        <w:tc>
          <w:tcPr>
            <w:tcW w:w="8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D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类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煤矿</w:t>
            </w:r>
          </w:p>
        </w:tc>
        <w:tc>
          <w:tcPr>
            <w:tcW w:w="831" w:type="dxa"/>
            <w:gridSpan w:val="2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spacing w:line="320" w:lineRule="exact"/>
              <w:ind w:left="108" w:right="34" w:firstLine="120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</w:tbl>
    <w:p>
      <w:pPr>
        <w:pStyle w:val="2"/>
        <w:spacing w:line="580" w:lineRule="exact"/>
        <w:ind w:firstLine="0" w:firstLineChars="0"/>
        <w:rPr>
          <w:rFonts w:ascii="仿宋" w:eastAsia="仿宋" w:cs="Times New Roman"/>
          <w:sz w:val="22"/>
          <w:szCs w:val="22"/>
        </w:rPr>
      </w:pPr>
    </w:p>
    <w:p>
      <w:pPr>
        <w:pStyle w:val="2"/>
        <w:spacing w:line="580" w:lineRule="exact"/>
        <w:ind w:firstLine="0" w:firstLineChars="0"/>
        <w:rPr>
          <w:rFonts w:ascii="仿宋" w:eastAsia="仿宋" w:cs="Times New Roman"/>
          <w:sz w:val="22"/>
          <w:szCs w:val="22"/>
        </w:rPr>
      </w:pPr>
    </w:p>
    <w:p>
      <w:pPr>
        <w:pStyle w:val="2"/>
        <w:spacing w:line="520" w:lineRule="exact"/>
        <w:ind w:firstLine="307" w:firstLineChars="99"/>
        <w:rPr>
          <w:rFonts w:ascii="仿宋" w:eastAsia="仿宋" w:cs="Times New Roman"/>
        </w:rPr>
      </w:pPr>
    </w:p>
    <w:sectPr>
      <w:headerReference r:id="rId3" w:type="default"/>
      <w:footerReference r:id="rId4" w:type="default"/>
      <w:pgSz w:w="11907" w:h="16840"/>
      <w:pgMar w:top="1701" w:right="1531" w:bottom="1588" w:left="1588" w:header="851" w:footer="1418" w:gutter="0"/>
      <w:cols w:space="0" w:num="1"/>
      <w:docGrid w:type="linesAndChars" w:linePitch="612" w:charSpace="-21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outside" w:y="1"/>
      <w:rPr>
        <w:rStyle w:val="11"/>
        <w:rFonts w:ascii="Times New Roman" w:hAnsi="Times New Roman" w:cs="Times New Roman"/>
        <w:sz w:val="28"/>
        <w:szCs w:val="28"/>
      </w:rPr>
    </w:pPr>
    <w:r>
      <w:rPr>
        <w:rStyle w:val="11"/>
        <w:rFonts w:ascii="Times New Roman" w:hAnsi="Times New Roman" w:cs="Times New Roman"/>
        <w:sz w:val="28"/>
        <w:szCs w:val="28"/>
      </w:rPr>
      <w:t xml:space="preserve">— </w:t>
    </w:r>
    <w:r>
      <w:rPr>
        <w:rStyle w:val="11"/>
        <w:rFonts w:ascii="Times New Roman" w:hAnsi="Times New Roman" w:cs="Times New Roman"/>
        <w:sz w:val="28"/>
        <w:szCs w:val="28"/>
      </w:rPr>
      <w:fldChar w:fldCharType="begin"/>
    </w:r>
    <w:r>
      <w:rPr>
        <w:rStyle w:val="11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11"/>
        <w:rFonts w:ascii="Times New Roman" w:hAnsi="Times New Roman" w:cs="Times New Roman"/>
        <w:sz w:val="28"/>
        <w:szCs w:val="28"/>
      </w:rPr>
      <w:fldChar w:fldCharType="separate"/>
    </w:r>
    <w:r>
      <w:rPr>
        <w:rStyle w:val="11"/>
        <w:rFonts w:ascii="Times New Roman" w:hAnsi="Times New Roman" w:cs="Times New Roman"/>
        <w:sz w:val="28"/>
        <w:szCs w:val="28"/>
      </w:rPr>
      <w:t>10</w:t>
    </w:r>
    <w:r>
      <w:rPr>
        <w:rStyle w:val="11"/>
        <w:rFonts w:ascii="Times New Roman" w:hAnsi="Times New Roman" w:cs="Times New Roman"/>
        <w:sz w:val="28"/>
        <w:szCs w:val="28"/>
      </w:rPr>
      <w:fldChar w:fldCharType="end"/>
    </w:r>
    <w:r>
      <w:rPr>
        <w:rStyle w:val="11"/>
        <w:rFonts w:ascii="Times New Roman" w:hAnsi="Times New Roman" w:cs="Times New Roman"/>
        <w:sz w:val="28"/>
        <w:szCs w:val="28"/>
      </w:rPr>
      <w:t xml:space="preserve"> —</w:t>
    </w:r>
  </w:p>
  <w:p>
    <w:pPr>
      <w:spacing w:line="14" w:lineRule="auto"/>
      <w:ind w:right="360" w:firstLine="360"/>
      <w:rPr>
        <w:rFonts w:ascii="Arial" w:cs="Times New Roman"/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 w:cs="Times New Roman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oNotHyphenateCaps/>
  <w:drawingGridHorizontalSpacing w:val="199"/>
  <w:drawingGridVerticalSpacing w:val="306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GM5ZGJjNjg2Y2RkNTZiMTQ2MDkxMjQzZjQzNzVlM2EifQ=="/>
  </w:docVars>
  <w:rsids>
    <w:rsidRoot w:val="680512B3"/>
    <w:rsid w:val="00215358"/>
    <w:rsid w:val="003A47C3"/>
    <w:rsid w:val="00474321"/>
    <w:rsid w:val="004C397F"/>
    <w:rsid w:val="00567509"/>
    <w:rsid w:val="005E3272"/>
    <w:rsid w:val="00624319"/>
    <w:rsid w:val="006660F4"/>
    <w:rsid w:val="0071222D"/>
    <w:rsid w:val="007860C5"/>
    <w:rsid w:val="00786FC9"/>
    <w:rsid w:val="00B27314"/>
    <w:rsid w:val="00F33AA0"/>
    <w:rsid w:val="00F34A7D"/>
    <w:rsid w:val="010B22B0"/>
    <w:rsid w:val="01A460BD"/>
    <w:rsid w:val="01A87AFF"/>
    <w:rsid w:val="01DB1C83"/>
    <w:rsid w:val="0204567E"/>
    <w:rsid w:val="028440C8"/>
    <w:rsid w:val="02DD1A2B"/>
    <w:rsid w:val="02FE031F"/>
    <w:rsid w:val="03685798"/>
    <w:rsid w:val="03E121A1"/>
    <w:rsid w:val="041A1188"/>
    <w:rsid w:val="049B394B"/>
    <w:rsid w:val="04A86794"/>
    <w:rsid w:val="050F6813"/>
    <w:rsid w:val="052B7972"/>
    <w:rsid w:val="059A1E6F"/>
    <w:rsid w:val="05B65205"/>
    <w:rsid w:val="05FA1AEE"/>
    <w:rsid w:val="062A31D9"/>
    <w:rsid w:val="064C13A1"/>
    <w:rsid w:val="075E313A"/>
    <w:rsid w:val="078B414B"/>
    <w:rsid w:val="08071442"/>
    <w:rsid w:val="086A1FB2"/>
    <w:rsid w:val="08AF4F69"/>
    <w:rsid w:val="08E92ED7"/>
    <w:rsid w:val="09095327"/>
    <w:rsid w:val="097A591A"/>
    <w:rsid w:val="0A12645E"/>
    <w:rsid w:val="0B093D05"/>
    <w:rsid w:val="0B971310"/>
    <w:rsid w:val="0BC67500"/>
    <w:rsid w:val="0BF73B5D"/>
    <w:rsid w:val="0D2E35AF"/>
    <w:rsid w:val="0D531267"/>
    <w:rsid w:val="0D5374B9"/>
    <w:rsid w:val="0D95362E"/>
    <w:rsid w:val="0E3F3599"/>
    <w:rsid w:val="0E8813E4"/>
    <w:rsid w:val="0ECE3543"/>
    <w:rsid w:val="0F2A798B"/>
    <w:rsid w:val="0F5A5D56"/>
    <w:rsid w:val="0F8971C2"/>
    <w:rsid w:val="0FC87CEA"/>
    <w:rsid w:val="105B1217"/>
    <w:rsid w:val="10B97633"/>
    <w:rsid w:val="113969C6"/>
    <w:rsid w:val="118B7221"/>
    <w:rsid w:val="11B20C52"/>
    <w:rsid w:val="11B31DBB"/>
    <w:rsid w:val="12B46304"/>
    <w:rsid w:val="12F9640D"/>
    <w:rsid w:val="1319260B"/>
    <w:rsid w:val="151F125F"/>
    <w:rsid w:val="15485429"/>
    <w:rsid w:val="15F630D7"/>
    <w:rsid w:val="16364FF6"/>
    <w:rsid w:val="16B97143"/>
    <w:rsid w:val="18153CE9"/>
    <w:rsid w:val="19137AFC"/>
    <w:rsid w:val="19793E03"/>
    <w:rsid w:val="19B1359D"/>
    <w:rsid w:val="19C808E7"/>
    <w:rsid w:val="1A7867B1"/>
    <w:rsid w:val="1B430B6D"/>
    <w:rsid w:val="1B610FF3"/>
    <w:rsid w:val="1B9C202B"/>
    <w:rsid w:val="1C3F7586"/>
    <w:rsid w:val="1C484F81"/>
    <w:rsid w:val="1C76287C"/>
    <w:rsid w:val="1E426EBA"/>
    <w:rsid w:val="1E71154D"/>
    <w:rsid w:val="1F182311"/>
    <w:rsid w:val="1F443106"/>
    <w:rsid w:val="1F697CA9"/>
    <w:rsid w:val="1F953961"/>
    <w:rsid w:val="1FBA5176"/>
    <w:rsid w:val="20BD316F"/>
    <w:rsid w:val="219043E0"/>
    <w:rsid w:val="21BF6A73"/>
    <w:rsid w:val="22592A24"/>
    <w:rsid w:val="22A85759"/>
    <w:rsid w:val="230230BC"/>
    <w:rsid w:val="244A2F6C"/>
    <w:rsid w:val="24741D97"/>
    <w:rsid w:val="25983863"/>
    <w:rsid w:val="25C12DBA"/>
    <w:rsid w:val="25CE7EFB"/>
    <w:rsid w:val="26190E48"/>
    <w:rsid w:val="26647BE9"/>
    <w:rsid w:val="26F92A28"/>
    <w:rsid w:val="273D46C2"/>
    <w:rsid w:val="277B343D"/>
    <w:rsid w:val="27CD626A"/>
    <w:rsid w:val="28D21782"/>
    <w:rsid w:val="293B2E83"/>
    <w:rsid w:val="298962E5"/>
    <w:rsid w:val="29CA2459"/>
    <w:rsid w:val="2A505851"/>
    <w:rsid w:val="2A930A9D"/>
    <w:rsid w:val="2AC944BF"/>
    <w:rsid w:val="2B33475A"/>
    <w:rsid w:val="2BF81500"/>
    <w:rsid w:val="2C22032B"/>
    <w:rsid w:val="2C271DE5"/>
    <w:rsid w:val="2C563639"/>
    <w:rsid w:val="2C626979"/>
    <w:rsid w:val="2CF77A09"/>
    <w:rsid w:val="2D0D0FDB"/>
    <w:rsid w:val="2D406CBA"/>
    <w:rsid w:val="2E1E4B22"/>
    <w:rsid w:val="2E3A3B90"/>
    <w:rsid w:val="2E982B26"/>
    <w:rsid w:val="2ECE6548"/>
    <w:rsid w:val="2FE853E7"/>
    <w:rsid w:val="307F2A40"/>
    <w:rsid w:val="30E20088"/>
    <w:rsid w:val="31140B8A"/>
    <w:rsid w:val="3140197F"/>
    <w:rsid w:val="32CC0FF0"/>
    <w:rsid w:val="32FD11AA"/>
    <w:rsid w:val="33064502"/>
    <w:rsid w:val="331C2E33"/>
    <w:rsid w:val="33E02FA5"/>
    <w:rsid w:val="343230D5"/>
    <w:rsid w:val="343B6612"/>
    <w:rsid w:val="345614B9"/>
    <w:rsid w:val="34837827"/>
    <w:rsid w:val="349B6ECC"/>
    <w:rsid w:val="351D5B33"/>
    <w:rsid w:val="354457B6"/>
    <w:rsid w:val="35635C3C"/>
    <w:rsid w:val="35FC399A"/>
    <w:rsid w:val="36DA0180"/>
    <w:rsid w:val="370C5E5F"/>
    <w:rsid w:val="37B502A5"/>
    <w:rsid w:val="383C4522"/>
    <w:rsid w:val="38BD38B5"/>
    <w:rsid w:val="39096AFA"/>
    <w:rsid w:val="39265966"/>
    <w:rsid w:val="39BC591B"/>
    <w:rsid w:val="39BE5B37"/>
    <w:rsid w:val="39C742BF"/>
    <w:rsid w:val="39FDA843"/>
    <w:rsid w:val="3A0A0D7C"/>
    <w:rsid w:val="3AF64E5C"/>
    <w:rsid w:val="3B8C756F"/>
    <w:rsid w:val="3BFD221A"/>
    <w:rsid w:val="3BFF5F92"/>
    <w:rsid w:val="3C333E8E"/>
    <w:rsid w:val="3C3D6ABB"/>
    <w:rsid w:val="3C4A1903"/>
    <w:rsid w:val="3C577B7C"/>
    <w:rsid w:val="3CAF79B9"/>
    <w:rsid w:val="3E08692F"/>
    <w:rsid w:val="3E2B306F"/>
    <w:rsid w:val="3E84358E"/>
    <w:rsid w:val="3F0062A9"/>
    <w:rsid w:val="3FBE7F13"/>
    <w:rsid w:val="3FEA0D08"/>
    <w:rsid w:val="3FFB0D0D"/>
    <w:rsid w:val="403D352D"/>
    <w:rsid w:val="407F3B46"/>
    <w:rsid w:val="40AF442B"/>
    <w:rsid w:val="40C3482E"/>
    <w:rsid w:val="41935450"/>
    <w:rsid w:val="41BC3615"/>
    <w:rsid w:val="422E5823"/>
    <w:rsid w:val="429A4671"/>
    <w:rsid w:val="430622FC"/>
    <w:rsid w:val="4355293C"/>
    <w:rsid w:val="43C95804"/>
    <w:rsid w:val="43CC52F4"/>
    <w:rsid w:val="44444E8A"/>
    <w:rsid w:val="44E56599"/>
    <w:rsid w:val="44EE129A"/>
    <w:rsid w:val="458539AC"/>
    <w:rsid w:val="45F75F2C"/>
    <w:rsid w:val="46132D66"/>
    <w:rsid w:val="465515D1"/>
    <w:rsid w:val="46726C3C"/>
    <w:rsid w:val="46DC3AA0"/>
    <w:rsid w:val="46FF360A"/>
    <w:rsid w:val="472745EF"/>
    <w:rsid w:val="474A6C5C"/>
    <w:rsid w:val="47616AC2"/>
    <w:rsid w:val="47CD163B"/>
    <w:rsid w:val="48016268"/>
    <w:rsid w:val="48482A6F"/>
    <w:rsid w:val="488066AD"/>
    <w:rsid w:val="48C93BB0"/>
    <w:rsid w:val="491C4628"/>
    <w:rsid w:val="49325BF9"/>
    <w:rsid w:val="49B14208"/>
    <w:rsid w:val="49B605D8"/>
    <w:rsid w:val="4A001853"/>
    <w:rsid w:val="4A9621B8"/>
    <w:rsid w:val="4AAF6DD6"/>
    <w:rsid w:val="4B427C4A"/>
    <w:rsid w:val="4C2A0E0A"/>
    <w:rsid w:val="4D5C3245"/>
    <w:rsid w:val="4D704F42"/>
    <w:rsid w:val="4D8602C2"/>
    <w:rsid w:val="4D994499"/>
    <w:rsid w:val="4DC86B2C"/>
    <w:rsid w:val="4EBC7D13"/>
    <w:rsid w:val="4EDB288F"/>
    <w:rsid w:val="4F506DD9"/>
    <w:rsid w:val="4F682378"/>
    <w:rsid w:val="4F824AB9"/>
    <w:rsid w:val="4FC96B8B"/>
    <w:rsid w:val="50281B04"/>
    <w:rsid w:val="5086682B"/>
    <w:rsid w:val="52120376"/>
    <w:rsid w:val="521F6F37"/>
    <w:rsid w:val="52BC29D7"/>
    <w:rsid w:val="532E5683"/>
    <w:rsid w:val="533B38FC"/>
    <w:rsid w:val="54442C85"/>
    <w:rsid w:val="5455279C"/>
    <w:rsid w:val="54977258"/>
    <w:rsid w:val="54AA6F8B"/>
    <w:rsid w:val="563D3E2F"/>
    <w:rsid w:val="57811AFA"/>
    <w:rsid w:val="57B43C7D"/>
    <w:rsid w:val="58127EF9"/>
    <w:rsid w:val="58247055"/>
    <w:rsid w:val="585711D8"/>
    <w:rsid w:val="58B57CAD"/>
    <w:rsid w:val="58C12AF6"/>
    <w:rsid w:val="59222300"/>
    <w:rsid w:val="598D29D8"/>
    <w:rsid w:val="59914276"/>
    <w:rsid w:val="5A490FF5"/>
    <w:rsid w:val="5AE14D89"/>
    <w:rsid w:val="5B150ED7"/>
    <w:rsid w:val="5CAA564F"/>
    <w:rsid w:val="5CC14155"/>
    <w:rsid w:val="5D5513E2"/>
    <w:rsid w:val="5D6D6DA8"/>
    <w:rsid w:val="5D85512F"/>
    <w:rsid w:val="5E341674"/>
    <w:rsid w:val="5E8FEC83"/>
    <w:rsid w:val="5EA93E10"/>
    <w:rsid w:val="5F3B6A32"/>
    <w:rsid w:val="6118527D"/>
    <w:rsid w:val="61215F16"/>
    <w:rsid w:val="61291238"/>
    <w:rsid w:val="615564D1"/>
    <w:rsid w:val="61B027E8"/>
    <w:rsid w:val="62465E1A"/>
    <w:rsid w:val="631303F2"/>
    <w:rsid w:val="63A86D8C"/>
    <w:rsid w:val="63B55005"/>
    <w:rsid w:val="63C82F8A"/>
    <w:rsid w:val="63DF1EC5"/>
    <w:rsid w:val="63E43B3C"/>
    <w:rsid w:val="643D1B94"/>
    <w:rsid w:val="64EF4547"/>
    <w:rsid w:val="64F14763"/>
    <w:rsid w:val="65222B6E"/>
    <w:rsid w:val="65AD68DC"/>
    <w:rsid w:val="65B52C8B"/>
    <w:rsid w:val="65FC4218"/>
    <w:rsid w:val="663BB675"/>
    <w:rsid w:val="66AF21DF"/>
    <w:rsid w:val="670D5158"/>
    <w:rsid w:val="67D0065F"/>
    <w:rsid w:val="680512B3"/>
    <w:rsid w:val="6853303E"/>
    <w:rsid w:val="68774F7F"/>
    <w:rsid w:val="68C667CC"/>
    <w:rsid w:val="68E064B0"/>
    <w:rsid w:val="68F20AA9"/>
    <w:rsid w:val="699008A3"/>
    <w:rsid w:val="69F52A8A"/>
    <w:rsid w:val="6A386990"/>
    <w:rsid w:val="6A745C1A"/>
    <w:rsid w:val="6B216B59"/>
    <w:rsid w:val="6CC30793"/>
    <w:rsid w:val="6CD01102"/>
    <w:rsid w:val="6D0D1A0E"/>
    <w:rsid w:val="6D321474"/>
    <w:rsid w:val="6D401DE3"/>
    <w:rsid w:val="6DEC3D19"/>
    <w:rsid w:val="6DF2C7CA"/>
    <w:rsid w:val="6EBF4F8A"/>
    <w:rsid w:val="6ECE341F"/>
    <w:rsid w:val="6EDD3662"/>
    <w:rsid w:val="6F1277AF"/>
    <w:rsid w:val="6FB670F9"/>
    <w:rsid w:val="6FCA62DC"/>
    <w:rsid w:val="70C46D19"/>
    <w:rsid w:val="70CC398E"/>
    <w:rsid w:val="715220E5"/>
    <w:rsid w:val="71AD7C63"/>
    <w:rsid w:val="726A2940"/>
    <w:rsid w:val="72C74D55"/>
    <w:rsid w:val="733777E5"/>
    <w:rsid w:val="73467A28"/>
    <w:rsid w:val="73C51294"/>
    <w:rsid w:val="73DB1E45"/>
    <w:rsid w:val="73ED3217"/>
    <w:rsid w:val="73FB2F08"/>
    <w:rsid w:val="74962C31"/>
    <w:rsid w:val="74E514C2"/>
    <w:rsid w:val="751D3132"/>
    <w:rsid w:val="75894543"/>
    <w:rsid w:val="759058D2"/>
    <w:rsid w:val="76634D94"/>
    <w:rsid w:val="770976EA"/>
    <w:rsid w:val="77512E3F"/>
    <w:rsid w:val="77CF4244"/>
    <w:rsid w:val="783F0EE9"/>
    <w:rsid w:val="78FF0DA4"/>
    <w:rsid w:val="7973709D"/>
    <w:rsid w:val="7A04063C"/>
    <w:rsid w:val="7A777060"/>
    <w:rsid w:val="7AE244DA"/>
    <w:rsid w:val="7B252618"/>
    <w:rsid w:val="7B272834"/>
    <w:rsid w:val="7BEE3352"/>
    <w:rsid w:val="7C6D7052"/>
    <w:rsid w:val="7D3D633F"/>
    <w:rsid w:val="7D722672"/>
    <w:rsid w:val="7D831878"/>
    <w:rsid w:val="7D993855"/>
    <w:rsid w:val="7DBB1012"/>
    <w:rsid w:val="7DFF5C5C"/>
    <w:rsid w:val="7F6026F4"/>
    <w:rsid w:val="7FEA340E"/>
    <w:rsid w:val="9F67D62F"/>
    <w:rsid w:val="ABF445E6"/>
    <w:rsid w:val="ADBFA884"/>
    <w:rsid w:val="ADF97D32"/>
    <w:rsid w:val="BA62CA12"/>
    <w:rsid w:val="BF592493"/>
    <w:rsid w:val="C55DE51A"/>
    <w:rsid w:val="DF936D18"/>
    <w:rsid w:val="DFE97177"/>
    <w:rsid w:val="E5FDA3F7"/>
    <w:rsid w:val="FA36140B"/>
    <w:rsid w:val="FBCD05A1"/>
    <w:rsid w:val="FD7F49C4"/>
    <w:rsid w:val="FDEF4ABE"/>
    <w:rsid w:val="FDFDFF7B"/>
    <w:rsid w:val="FFDF5CB0"/>
    <w:rsid w:val="FFEFD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iPriority w:val="99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2"/>
    <w:qFormat/>
    <w:uiPriority w:val="99"/>
    <w:pPr>
      <w:ind w:firstLine="636" w:firstLineChars="200"/>
    </w:pPr>
    <w:rPr>
      <w:rFonts w:ascii="仿宋_GB2312" w:hAnsi="仿宋" w:eastAsia="仿宋_GB2312" w:cs="仿宋_GB2312"/>
      <w:sz w:val="32"/>
      <w:szCs w:val="32"/>
    </w:rPr>
  </w:style>
  <w:style w:type="paragraph" w:styleId="3">
    <w:name w:val="Body Text Indent"/>
    <w:basedOn w:val="1"/>
    <w:next w:val="1"/>
    <w:link w:val="13"/>
    <w:semiHidden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paragraph" w:styleId="7">
    <w:name w:val="Body Text First Indent 2"/>
    <w:basedOn w:val="3"/>
    <w:next w:val="1"/>
    <w:link w:val="16"/>
    <w:uiPriority w:val="99"/>
    <w:pPr>
      <w:ind w:firstLine="420" w:firstLineChars="200"/>
    </w:pPr>
  </w:style>
  <w:style w:type="table" w:styleId="9">
    <w:name w:val="Table Grid"/>
    <w:basedOn w:val="8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99"/>
  </w:style>
  <w:style w:type="character" w:customStyle="1" w:styleId="12">
    <w:name w:val="Body Text Indent 2 Char"/>
    <w:basedOn w:val="10"/>
    <w:link w:val="2"/>
    <w:semiHidden/>
    <w:qFormat/>
    <w:uiPriority w:val="99"/>
    <w:rPr>
      <w:rFonts w:ascii="Calibri" w:hAnsi="Calibri" w:cs="Calibri"/>
      <w:szCs w:val="21"/>
    </w:rPr>
  </w:style>
  <w:style w:type="character" w:customStyle="1" w:styleId="13">
    <w:name w:val="Body Text Indent Char"/>
    <w:basedOn w:val="10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4">
    <w:name w:val="Footer Char"/>
    <w:basedOn w:val="10"/>
    <w:link w:val="4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5">
    <w:name w:val="Header Char"/>
    <w:basedOn w:val="10"/>
    <w:link w:val="5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6">
    <w:name w:val="Body Text First Indent 2 Char"/>
    <w:basedOn w:val="13"/>
    <w:link w:val="7"/>
    <w:semiHidden/>
    <w:uiPriority w:val="99"/>
  </w:style>
  <w:style w:type="table" w:customStyle="1" w:styleId="17">
    <w:name w:val="Table Normal1"/>
    <w:semiHidden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font11"/>
    <w:basedOn w:val="10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21"/>
    <w:basedOn w:val="10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41"/>
    <w:basedOn w:val="10"/>
    <w:qFormat/>
    <w:uiPriority w:val="99"/>
    <w:rPr>
      <w:rFonts w:ascii="宋体" w:hAnsi="宋体" w:eastAsia="宋体" w:cs="宋体"/>
      <w:color w:val="000000"/>
      <w:sz w:val="23"/>
      <w:szCs w:val="23"/>
      <w:u w:val="none"/>
    </w:rPr>
  </w:style>
  <w:style w:type="character" w:customStyle="1" w:styleId="21">
    <w:name w:val="font31"/>
    <w:basedOn w:val="10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paragraph" w:customStyle="1" w:styleId="22">
    <w:name w:val="UserStyle_0"/>
    <w:basedOn w:val="1"/>
    <w:qFormat/>
    <w:uiPriority w:val="99"/>
    <w:pPr>
      <w:widowControl/>
      <w:spacing w:after="120"/>
    </w:pPr>
    <w:rPr>
      <w:rFonts w:ascii="Times New Roman" w:hAnsi="Times New Roman" w:cs="Times New Roman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10</Pages>
  <Words>832</Words>
  <Characters>4747</Characters>
  <Lines>0</Lines>
  <Paragraphs>0</Paragraphs>
  <TotalTime>79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2022-11-21T21:05:00Z</dcterms:created>
  <dc:creator>塞外牧阳</dc:creator>
  <cp:lastModifiedBy>Administrator</cp:lastModifiedBy>
  <cp:lastPrinted>2023-12-19T17:08:00Z</cp:lastPrinted>
  <dcterms:modified xsi:type="dcterms:W3CDTF">2024-01-25T07:52:13Z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392A446CD7204CAFB57B3A597BF9E8CF_13</vt:lpwstr>
  </property>
</Properties>
</file>